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4372E0" w14:textId="77777777" w:rsidR="000F00F7" w:rsidRPr="000F6471" w:rsidRDefault="000F00F7" w:rsidP="000F6471">
      <w:pPr>
        <w:pStyle w:val="Heading1"/>
        <w:spacing w:line="480" w:lineRule="auto"/>
        <w:jc w:val="center"/>
        <w:rPr>
          <w:rFonts w:ascii="Times New Roman" w:hAnsi="Times New Roman" w:cs="Times New Roman"/>
          <w:color w:val="auto"/>
          <w:sz w:val="24"/>
          <w:szCs w:val="24"/>
        </w:rPr>
      </w:pPr>
      <w:bookmarkStart w:id="0" w:name="_Toc204294665"/>
      <w:bookmarkStart w:id="1" w:name="_Toc204297277"/>
      <w:r w:rsidRPr="000F6471">
        <w:rPr>
          <w:rFonts w:ascii="Times New Roman" w:hAnsi="Times New Roman" w:cs="Times New Roman"/>
          <w:color w:val="auto"/>
          <w:sz w:val="24"/>
          <w:szCs w:val="24"/>
        </w:rPr>
        <w:t>BAB IV</w:t>
      </w:r>
      <w:bookmarkEnd w:id="0"/>
      <w:bookmarkEnd w:id="1"/>
    </w:p>
    <w:p w14:paraId="509AF3DC" w14:textId="77777777" w:rsidR="000F00F7" w:rsidRPr="000F6471" w:rsidRDefault="000F00F7" w:rsidP="000F6471">
      <w:pPr>
        <w:pStyle w:val="Heading1"/>
        <w:spacing w:line="480" w:lineRule="auto"/>
        <w:jc w:val="center"/>
        <w:rPr>
          <w:rFonts w:ascii="Times New Roman" w:hAnsi="Times New Roman" w:cs="Times New Roman"/>
          <w:color w:val="auto"/>
          <w:sz w:val="24"/>
          <w:szCs w:val="24"/>
        </w:rPr>
      </w:pPr>
      <w:bookmarkStart w:id="2" w:name="_Toc204294666"/>
      <w:bookmarkStart w:id="3" w:name="_Toc204297278"/>
      <w:r w:rsidRPr="000F6471">
        <w:rPr>
          <w:rFonts w:ascii="Times New Roman" w:hAnsi="Times New Roman" w:cs="Times New Roman"/>
          <w:color w:val="auto"/>
          <w:sz w:val="24"/>
          <w:szCs w:val="24"/>
        </w:rPr>
        <w:t>HASIL DAN PEMBAHASAN</w:t>
      </w:r>
      <w:bookmarkEnd w:id="2"/>
      <w:bookmarkEnd w:id="3"/>
    </w:p>
    <w:p w14:paraId="638A1BC2" w14:textId="77777777" w:rsidR="000F00F7" w:rsidRPr="000F6471" w:rsidRDefault="000F00F7" w:rsidP="000230AB">
      <w:pPr>
        <w:pStyle w:val="Heading2"/>
        <w:numPr>
          <w:ilvl w:val="0"/>
          <w:numId w:val="25"/>
        </w:numPr>
        <w:tabs>
          <w:tab w:val="num" w:pos="360"/>
        </w:tabs>
        <w:spacing w:line="480" w:lineRule="auto"/>
        <w:ind w:left="709" w:hanging="283"/>
        <w:rPr>
          <w:rFonts w:ascii="Times New Roman" w:hAnsi="Times New Roman" w:cs="Times New Roman"/>
          <w:color w:val="auto"/>
          <w:sz w:val="24"/>
          <w:szCs w:val="24"/>
        </w:rPr>
      </w:pPr>
      <w:bookmarkStart w:id="4" w:name="_Toc204294667"/>
      <w:bookmarkStart w:id="5" w:name="_Toc204297279"/>
      <w:r w:rsidRPr="000F6471">
        <w:rPr>
          <w:rFonts w:ascii="Times New Roman" w:hAnsi="Times New Roman" w:cs="Times New Roman"/>
          <w:color w:val="auto"/>
          <w:sz w:val="24"/>
          <w:szCs w:val="24"/>
        </w:rPr>
        <w:t>Hasil</w:t>
      </w:r>
      <w:bookmarkEnd w:id="4"/>
      <w:bookmarkEnd w:id="5"/>
      <w:r w:rsidRPr="000F6471">
        <w:rPr>
          <w:rFonts w:ascii="Times New Roman" w:hAnsi="Times New Roman" w:cs="Times New Roman"/>
          <w:color w:val="auto"/>
          <w:sz w:val="24"/>
          <w:szCs w:val="24"/>
        </w:rPr>
        <w:t xml:space="preserve"> </w:t>
      </w:r>
    </w:p>
    <w:p w14:paraId="4457BD57" w14:textId="77777777" w:rsidR="000F00F7" w:rsidRDefault="000F00F7" w:rsidP="000F00F7">
      <w:pPr>
        <w:pStyle w:val="ListParagraph"/>
        <w:tabs>
          <w:tab w:val="left" w:pos="3119"/>
        </w:tabs>
        <w:spacing w:line="480" w:lineRule="auto"/>
        <w:jc w:val="both"/>
        <w:rPr>
          <w:rFonts w:ascii="Times New Roman" w:hAnsi="Times New Roman" w:cs="Times New Roman"/>
          <w:b/>
          <w:bCs/>
          <w:sz w:val="24"/>
          <w:szCs w:val="24"/>
          <w:lang w:val="fi-FI"/>
        </w:rPr>
      </w:pPr>
      <w:r>
        <w:rPr>
          <w:rFonts w:ascii="Times New Roman" w:hAnsi="Times New Roman" w:cs="Times New Roman"/>
          <w:sz w:val="24"/>
          <w:szCs w:val="24"/>
          <w:lang w:val="fi-FI" w:eastAsia="zh-CN"/>
        </w:rPr>
        <w:t xml:space="preserve">Pada bab ini akan disajikan tentang hasil diperoleh penelitian dari pengumpulan data yang telah dilakukan pada tanggal 30 april 2025 – 7 Mei 2025. </w:t>
      </w:r>
      <w:r>
        <w:rPr>
          <w:rFonts w:ascii="Times New Roman" w:hAnsi="Times New Roman" w:cs="Times New Roman"/>
          <w:sz w:val="24"/>
          <w:szCs w:val="24"/>
          <w:lang w:val="fi-FI"/>
        </w:rPr>
        <w:t xml:space="preserve">Selanjutnya diteliti dengan mengambil data yang diperoleh dari pasien Ny. W dan membandingkan hasil asuhan keperawatan yang telah diberikan dengan teori yang sudah ada. </w:t>
      </w:r>
    </w:p>
    <w:p w14:paraId="7507809A" w14:textId="77777777" w:rsidR="000F00F7" w:rsidRPr="00F622B8" w:rsidRDefault="000F00F7" w:rsidP="000F00F7">
      <w:pPr>
        <w:pStyle w:val="Heading2"/>
        <w:numPr>
          <w:ilvl w:val="0"/>
          <w:numId w:val="26"/>
        </w:numPr>
        <w:tabs>
          <w:tab w:val="num" w:pos="360"/>
        </w:tabs>
        <w:spacing w:line="480" w:lineRule="auto"/>
        <w:ind w:left="0" w:firstLine="0"/>
        <w:rPr>
          <w:rFonts w:ascii="Times New Roman" w:hAnsi="Times New Roman" w:cs="Times New Roman"/>
          <w:color w:val="auto"/>
          <w:sz w:val="24"/>
          <w:szCs w:val="24"/>
        </w:rPr>
      </w:pPr>
      <w:bookmarkStart w:id="6" w:name="_Toc204294668"/>
      <w:bookmarkStart w:id="7" w:name="_Toc204297280"/>
      <w:r w:rsidRPr="00F622B8">
        <w:rPr>
          <w:rFonts w:ascii="Times New Roman" w:hAnsi="Times New Roman" w:cs="Times New Roman"/>
          <w:color w:val="auto"/>
          <w:sz w:val="24"/>
          <w:szCs w:val="24"/>
        </w:rPr>
        <w:t>Gambaran Lokasi Penelitian</w:t>
      </w:r>
      <w:bookmarkEnd w:id="6"/>
      <w:bookmarkEnd w:id="7"/>
      <w:r w:rsidRPr="00F622B8">
        <w:rPr>
          <w:rFonts w:ascii="Times New Roman" w:hAnsi="Times New Roman" w:cs="Times New Roman"/>
          <w:color w:val="auto"/>
          <w:sz w:val="24"/>
          <w:szCs w:val="24"/>
        </w:rPr>
        <w:t xml:space="preserve"> </w:t>
      </w:r>
    </w:p>
    <w:p w14:paraId="3BDD9785" w14:textId="77777777" w:rsidR="000F00F7" w:rsidRPr="00D8136B" w:rsidRDefault="000F00F7" w:rsidP="000F00F7">
      <w:pPr>
        <w:pStyle w:val="Heading3"/>
        <w:numPr>
          <w:ilvl w:val="0"/>
          <w:numId w:val="15"/>
        </w:numPr>
        <w:tabs>
          <w:tab w:val="num" w:pos="360"/>
        </w:tabs>
        <w:spacing w:line="480" w:lineRule="auto"/>
        <w:ind w:left="0" w:firstLine="0"/>
        <w:rPr>
          <w:rFonts w:ascii="Times New Roman" w:hAnsi="Times New Roman" w:cs="Times New Roman"/>
          <w:b/>
          <w:bCs/>
        </w:rPr>
      </w:pPr>
      <w:bookmarkStart w:id="8" w:name="_Toc204294669"/>
      <w:bookmarkStart w:id="9" w:name="_Toc204297281"/>
      <w:r w:rsidRPr="00E81501">
        <w:rPr>
          <w:rFonts w:ascii="Times New Roman" w:hAnsi="Times New Roman" w:cs="Times New Roman"/>
          <w:color w:val="auto"/>
          <w:sz w:val="24"/>
          <w:szCs w:val="24"/>
        </w:rPr>
        <w:t>Lokasi</w:t>
      </w:r>
      <w:bookmarkEnd w:id="8"/>
      <w:bookmarkEnd w:id="9"/>
      <w:r w:rsidRPr="00D8136B">
        <w:rPr>
          <w:rFonts w:ascii="Times New Roman" w:hAnsi="Times New Roman" w:cs="Times New Roman"/>
        </w:rPr>
        <w:t xml:space="preserve"> </w:t>
      </w:r>
    </w:p>
    <w:p w14:paraId="3F0AA1A8" w14:textId="77777777" w:rsidR="000F00F7" w:rsidRDefault="000F00F7" w:rsidP="000F00F7">
      <w:pPr>
        <w:pStyle w:val="ListParagraph"/>
        <w:spacing w:line="480" w:lineRule="auto"/>
        <w:ind w:left="1080" w:firstLine="360"/>
        <w:jc w:val="both"/>
        <w:rPr>
          <w:rFonts w:ascii="Times New Roman" w:hAnsi="Times New Roman" w:cs="Times New Roman"/>
          <w:b/>
          <w:bCs/>
          <w:sz w:val="24"/>
          <w:szCs w:val="24"/>
          <w:lang w:val="fi-FI"/>
        </w:rPr>
      </w:pPr>
      <w:r>
        <w:rPr>
          <w:rFonts w:ascii="Times New Roman" w:hAnsi="Times New Roman" w:cs="Times New Roman"/>
          <w:sz w:val="24"/>
          <w:szCs w:val="24"/>
          <w:lang w:val="fi-FI" w:eastAsia="zh-CN"/>
        </w:rPr>
        <w:t xml:space="preserve">Lokasi pengambilan data berada di wilayah Puskesmas Jenangan. yang terletak di wilayah timur Kabupaten Ponorogo, tepatnya di Dusun Gogokalang, Desa Jenangan, Kecamatan Jenangan. </w:t>
      </w:r>
      <w:r>
        <w:rPr>
          <w:rFonts w:ascii="Times New Roman" w:hAnsi="Times New Roman" w:cs="Times New Roman"/>
          <w:sz w:val="24"/>
          <w:szCs w:val="24"/>
          <w:lang w:val="fi-FI"/>
        </w:rPr>
        <w:t>Wilayah Kerja Puskesmas Jenangan mempunyai batas wilayah sebagai berikut :</w:t>
      </w:r>
    </w:p>
    <w:p w14:paraId="15E889CB" w14:textId="77777777" w:rsidR="000F00F7" w:rsidRDefault="000F00F7" w:rsidP="000F00F7">
      <w:pPr>
        <w:pStyle w:val="ListParagraph"/>
        <w:spacing w:after="0" w:line="480" w:lineRule="auto"/>
        <w:ind w:left="1080"/>
        <w:jc w:val="both"/>
        <w:rPr>
          <w:rFonts w:ascii="Times New Roman" w:hAnsi="Times New Roman" w:cs="Times New Roman"/>
          <w:sz w:val="24"/>
          <w:szCs w:val="24"/>
          <w:lang w:val="fi-FI"/>
        </w:rPr>
      </w:pPr>
      <w:r>
        <w:rPr>
          <w:rFonts w:ascii="Times New Roman" w:hAnsi="Times New Roman" w:cs="Times New Roman"/>
          <w:sz w:val="24"/>
          <w:szCs w:val="24"/>
          <w:lang w:val="fi-FI"/>
        </w:rPr>
        <w:t xml:space="preserve">Sebelah timur </w:t>
      </w:r>
      <w:r>
        <w:rPr>
          <w:rFonts w:ascii="Times New Roman" w:hAnsi="Times New Roman" w:cs="Times New Roman"/>
          <w:sz w:val="24"/>
          <w:szCs w:val="24"/>
          <w:lang w:val="fi-FI"/>
        </w:rPr>
        <w:tab/>
      </w:r>
      <w:r>
        <w:rPr>
          <w:rFonts w:ascii="Times New Roman" w:hAnsi="Times New Roman" w:cs="Times New Roman"/>
          <w:sz w:val="24"/>
          <w:szCs w:val="24"/>
          <w:lang w:val="fi-FI"/>
        </w:rPr>
        <w:tab/>
        <w:t xml:space="preserve">: Desa Jenangan, Kec Jenangan, Kab Ponorogo </w:t>
      </w:r>
    </w:p>
    <w:p w14:paraId="14FAE978" w14:textId="77777777" w:rsidR="000F00F7" w:rsidRDefault="000F00F7" w:rsidP="000F00F7">
      <w:pPr>
        <w:pStyle w:val="ListParagraph"/>
        <w:spacing w:after="0" w:line="480" w:lineRule="auto"/>
        <w:ind w:left="1080"/>
        <w:jc w:val="both"/>
        <w:rPr>
          <w:rFonts w:ascii="Times New Roman" w:hAnsi="Times New Roman" w:cs="Times New Roman"/>
          <w:b/>
          <w:sz w:val="24"/>
          <w:szCs w:val="24"/>
          <w:lang w:val="fi-FI"/>
        </w:rPr>
      </w:pPr>
      <w:r>
        <w:rPr>
          <w:rFonts w:ascii="Times New Roman" w:hAnsi="Times New Roman" w:cs="Times New Roman"/>
          <w:sz w:val="24"/>
          <w:szCs w:val="24"/>
          <w:lang w:val="fi-FI"/>
        </w:rPr>
        <w:t xml:space="preserve">Sebelah utara </w:t>
      </w:r>
      <w:r>
        <w:rPr>
          <w:rFonts w:ascii="Times New Roman" w:hAnsi="Times New Roman" w:cs="Times New Roman"/>
          <w:sz w:val="24"/>
          <w:szCs w:val="24"/>
          <w:lang w:val="fi-FI"/>
        </w:rPr>
        <w:tab/>
      </w:r>
      <w:r>
        <w:rPr>
          <w:rFonts w:ascii="Times New Roman" w:hAnsi="Times New Roman" w:cs="Times New Roman"/>
          <w:sz w:val="24"/>
          <w:szCs w:val="24"/>
          <w:lang w:val="fi-FI"/>
        </w:rPr>
        <w:tab/>
        <w:t>: Desa Mlilir, Kec Dolopo, Kab Madiun</w:t>
      </w:r>
    </w:p>
    <w:p w14:paraId="78DB6753" w14:textId="77777777" w:rsidR="000F00F7" w:rsidRDefault="000F00F7" w:rsidP="000F00F7">
      <w:pPr>
        <w:pStyle w:val="ListParagraph"/>
        <w:spacing w:after="0" w:line="480" w:lineRule="auto"/>
        <w:ind w:left="1080"/>
        <w:jc w:val="both"/>
        <w:rPr>
          <w:rFonts w:ascii="Times New Roman" w:hAnsi="Times New Roman" w:cs="Times New Roman"/>
          <w:b/>
          <w:sz w:val="24"/>
          <w:szCs w:val="24"/>
          <w:lang w:val="fi-FI"/>
        </w:rPr>
      </w:pPr>
      <w:r>
        <w:rPr>
          <w:rFonts w:ascii="Times New Roman" w:hAnsi="Times New Roman" w:cs="Times New Roman"/>
          <w:sz w:val="24"/>
          <w:szCs w:val="24"/>
          <w:lang w:val="fi-FI"/>
        </w:rPr>
        <w:t xml:space="preserve">Sebelah barat </w:t>
      </w:r>
      <w:r>
        <w:rPr>
          <w:rFonts w:ascii="Times New Roman" w:hAnsi="Times New Roman" w:cs="Times New Roman"/>
          <w:sz w:val="24"/>
          <w:szCs w:val="24"/>
          <w:lang w:val="fi-FI"/>
        </w:rPr>
        <w:tab/>
      </w:r>
      <w:r>
        <w:rPr>
          <w:rFonts w:ascii="Times New Roman" w:hAnsi="Times New Roman" w:cs="Times New Roman"/>
          <w:sz w:val="24"/>
          <w:szCs w:val="24"/>
          <w:lang w:val="fi-FI"/>
        </w:rPr>
        <w:tab/>
        <w:t>: Desa Jimbe, Kec Jenangan, Kab Ponorogo</w:t>
      </w:r>
    </w:p>
    <w:p w14:paraId="1417C6FA" w14:textId="77777777" w:rsidR="000F00F7" w:rsidRDefault="000F00F7" w:rsidP="000F00F7">
      <w:pPr>
        <w:pStyle w:val="ListParagraph"/>
        <w:spacing w:after="0" w:line="480" w:lineRule="auto"/>
        <w:ind w:left="1080"/>
        <w:jc w:val="both"/>
        <w:rPr>
          <w:rFonts w:ascii="Times New Roman" w:hAnsi="Times New Roman" w:cs="Times New Roman"/>
          <w:sz w:val="24"/>
          <w:szCs w:val="24"/>
          <w:lang w:val="fi-FI"/>
        </w:rPr>
      </w:pPr>
      <w:r>
        <w:rPr>
          <w:rFonts w:ascii="Times New Roman" w:hAnsi="Times New Roman" w:cs="Times New Roman"/>
          <w:sz w:val="24"/>
          <w:szCs w:val="24"/>
          <w:lang w:val="fi-FI"/>
        </w:rPr>
        <w:t xml:space="preserve">Sebelah selatan </w:t>
      </w:r>
      <w:r>
        <w:rPr>
          <w:rFonts w:ascii="Times New Roman" w:hAnsi="Times New Roman" w:cs="Times New Roman"/>
          <w:sz w:val="24"/>
          <w:szCs w:val="24"/>
          <w:lang w:val="fi-FI"/>
        </w:rPr>
        <w:tab/>
      </w:r>
      <w:r>
        <w:rPr>
          <w:rFonts w:ascii="Times New Roman" w:hAnsi="Times New Roman" w:cs="Times New Roman"/>
          <w:sz w:val="24"/>
          <w:szCs w:val="24"/>
          <w:lang w:val="fi-FI"/>
        </w:rPr>
        <w:tab/>
        <w:t>: Desa Kesugihan, Kec Pulung, Kab. Ponorogo</w:t>
      </w:r>
    </w:p>
    <w:p w14:paraId="6F3926FB" w14:textId="77777777" w:rsidR="000F00F7" w:rsidRDefault="000F00F7" w:rsidP="000F00F7">
      <w:pPr>
        <w:pStyle w:val="ListParagraph"/>
        <w:spacing w:after="0" w:line="480" w:lineRule="auto"/>
        <w:ind w:left="1080"/>
        <w:jc w:val="both"/>
        <w:rPr>
          <w:rFonts w:ascii="Times New Roman" w:hAnsi="Times New Roman" w:cs="Times New Roman"/>
          <w:sz w:val="24"/>
          <w:szCs w:val="24"/>
          <w:lang w:val="fi-FI"/>
        </w:rPr>
      </w:pPr>
      <w:r>
        <w:rPr>
          <w:rFonts w:ascii="Times New Roman" w:hAnsi="Times New Roman" w:cs="Times New Roman"/>
          <w:sz w:val="24"/>
          <w:szCs w:val="24"/>
          <w:lang w:val="fi-FI"/>
        </w:rPr>
        <w:t>Wilayah kerja  Puskesmas Jenangan meliputi 11 desa yaitu Desa Jenangan yang meliputi 11 dusun, Desa  Nglayang yang  meliputi 7 dusun, Desa Panjeng yang meliputi 7 dusun, Desa Sedah meliputi 11 dusun, Desa Sraten meliputi 14 dusun, Desa Semanding meliputi 9 dusun, Desa Kemiri meliputi 6 dusun, Desa Wates meliputi 10 dusun, Desa Paringan meliputi 14 dusun, Desa Tanjungsari meliputi 9 dusun.</w:t>
      </w:r>
    </w:p>
    <w:p w14:paraId="7E9953EE" w14:textId="77777777" w:rsidR="000F00F7" w:rsidRPr="005F2FB7" w:rsidRDefault="000F00F7" w:rsidP="000F00F7">
      <w:pPr>
        <w:pStyle w:val="ListParagraph"/>
        <w:spacing w:line="480" w:lineRule="auto"/>
        <w:ind w:left="1080"/>
        <w:jc w:val="both"/>
        <w:rPr>
          <w:rFonts w:ascii="Times New Roman" w:hAnsi="Times New Roman" w:cs="Times New Roman"/>
          <w:sz w:val="24"/>
          <w:szCs w:val="24"/>
          <w:lang w:val="en-US"/>
        </w:rPr>
      </w:pPr>
      <w:r>
        <w:rPr>
          <w:rFonts w:ascii="Times New Roman" w:hAnsi="Times New Roman" w:cs="Times New Roman"/>
          <w:sz w:val="24"/>
          <w:szCs w:val="24"/>
          <w:lang w:val="fi-FI"/>
        </w:rPr>
        <w:lastRenderedPageBreak/>
        <w:t>Luas wilayah Kerja Puskesmas Jenangan secara keseluruhan mencapai 3.271,92 ha (3582,7 km</w:t>
      </w:r>
      <w:r>
        <w:rPr>
          <w:rFonts w:ascii="Times New Roman" w:hAnsi="Times New Roman" w:cs="Times New Roman"/>
          <w:sz w:val="24"/>
          <w:szCs w:val="24"/>
          <w:vertAlign w:val="superscript"/>
          <w:lang w:val="fi-FI"/>
        </w:rPr>
        <w:t xml:space="preserve">2 </w:t>
      </w:r>
      <w:r>
        <w:rPr>
          <w:rFonts w:ascii="Times New Roman" w:hAnsi="Times New Roman" w:cs="Times New Roman"/>
          <w:sz w:val="24"/>
          <w:szCs w:val="24"/>
          <w:lang w:val="fi-FI"/>
        </w:rPr>
        <w:t xml:space="preserve">). Semua wilayah desa di wilayah Puskesmas Jenangan merupakan daerah dataran/hamparan. Luas wilayah kerja Puskesmas Jenangan yang paling luas adalah  Desa Paringan sebesar 6,89 km2 Sedangkan wilayah yang luasnya paling kecil yaitu Desa Sraten sebesar 163 km2. </w:t>
      </w:r>
      <w:r>
        <w:rPr>
          <w:rFonts w:ascii="Times New Roman" w:hAnsi="Times New Roman" w:cs="Times New Roman"/>
          <w:sz w:val="24"/>
          <w:szCs w:val="24"/>
        </w:rPr>
        <w:t>Berikut ini merupakan gambar peta wilayah kerja</w:t>
      </w:r>
    </w:p>
    <w:p w14:paraId="5B35CF44" w14:textId="77777777" w:rsidR="000F00F7" w:rsidRPr="00E81501" w:rsidRDefault="000F00F7" w:rsidP="000F00F7">
      <w:pPr>
        <w:pStyle w:val="Heading3"/>
        <w:numPr>
          <w:ilvl w:val="0"/>
          <w:numId w:val="15"/>
        </w:numPr>
        <w:tabs>
          <w:tab w:val="num" w:pos="360"/>
        </w:tabs>
        <w:spacing w:line="480" w:lineRule="auto"/>
        <w:ind w:left="0" w:firstLine="0"/>
        <w:rPr>
          <w:rFonts w:ascii="Times New Roman" w:hAnsi="Times New Roman" w:cs="Times New Roman"/>
          <w:b/>
          <w:bCs/>
          <w:color w:val="auto"/>
          <w:sz w:val="24"/>
          <w:szCs w:val="24"/>
        </w:rPr>
      </w:pPr>
      <w:bookmarkStart w:id="10" w:name="_Toc204294671"/>
      <w:bookmarkStart w:id="11" w:name="_Toc204297283"/>
      <w:r w:rsidRPr="00E81501">
        <w:rPr>
          <w:rFonts w:ascii="Times New Roman" w:hAnsi="Times New Roman" w:cs="Times New Roman"/>
          <w:color w:val="auto"/>
          <w:sz w:val="24"/>
          <w:szCs w:val="24"/>
        </w:rPr>
        <w:t>Program Pelayanan Puskesmas</w:t>
      </w:r>
      <w:bookmarkEnd w:id="10"/>
      <w:bookmarkEnd w:id="11"/>
      <w:r w:rsidRPr="00E81501">
        <w:rPr>
          <w:rFonts w:ascii="Times New Roman" w:hAnsi="Times New Roman" w:cs="Times New Roman"/>
          <w:color w:val="auto"/>
          <w:sz w:val="24"/>
          <w:szCs w:val="24"/>
        </w:rPr>
        <w:t xml:space="preserve"> </w:t>
      </w:r>
    </w:p>
    <w:p w14:paraId="3A5D3CA5" w14:textId="77777777" w:rsidR="000F00F7" w:rsidRDefault="000F00F7" w:rsidP="000F00F7">
      <w:pPr>
        <w:pStyle w:val="ListParagraph"/>
        <w:spacing w:line="480" w:lineRule="auto"/>
        <w:ind w:left="1418"/>
        <w:jc w:val="both"/>
        <w:rPr>
          <w:rFonts w:ascii="Times New Roman" w:hAnsi="Times New Roman" w:cs="Times New Roman"/>
          <w:sz w:val="24"/>
          <w:szCs w:val="24"/>
          <w:lang w:val="fi-FI"/>
        </w:rPr>
      </w:pPr>
      <w:r>
        <w:rPr>
          <w:rFonts w:ascii="Times New Roman" w:hAnsi="Times New Roman" w:cs="Times New Roman"/>
          <w:sz w:val="24"/>
          <w:szCs w:val="24"/>
          <w:lang w:val="fi-FI"/>
        </w:rPr>
        <w:t xml:space="preserve">Program pelayanan kesehatan di Puskesmas Jenangan Meliputi : </w:t>
      </w:r>
    </w:p>
    <w:p w14:paraId="25EC50B9" w14:textId="77777777" w:rsidR="000F00F7" w:rsidRDefault="000F00F7" w:rsidP="000F00F7">
      <w:pPr>
        <w:pStyle w:val="ListParagraph"/>
        <w:numPr>
          <w:ilvl w:val="3"/>
          <w:numId w:val="1"/>
        </w:numPr>
        <w:spacing w:line="480" w:lineRule="auto"/>
        <w:ind w:left="1756"/>
        <w:jc w:val="both"/>
        <w:rPr>
          <w:rFonts w:ascii="Times New Roman" w:hAnsi="Times New Roman" w:cs="Times New Roman"/>
          <w:sz w:val="24"/>
          <w:szCs w:val="24"/>
          <w:lang w:val="fi-FI"/>
        </w:rPr>
      </w:pPr>
      <w:r>
        <w:rPr>
          <w:rFonts w:ascii="Times New Roman" w:hAnsi="Times New Roman" w:cs="Times New Roman"/>
          <w:sz w:val="24"/>
          <w:szCs w:val="24"/>
          <w:lang w:val="fi-FI"/>
        </w:rPr>
        <w:t>Upaya promosi kesehatan</w:t>
      </w:r>
    </w:p>
    <w:p w14:paraId="75E18752" w14:textId="77777777" w:rsidR="000F00F7" w:rsidRDefault="000F00F7" w:rsidP="000F00F7">
      <w:pPr>
        <w:pStyle w:val="ListParagraph"/>
        <w:numPr>
          <w:ilvl w:val="3"/>
          <w:numId w:val="1"/>
        </w:numPr>
        <w:spacing w:line="480" w:lineRule="auto"/>
        <w:ind w:left="1756"/>
        <w:jc w:val="both"/>
        <w:rPr>
          <w:rFonts w:ascii="Times New Roman" w:hAnsi="Times New Roman" w:cs="Times New Roman"/>
          <w:sz w:val="24"/>
          <w:szCs w:val="24"/>
          <w:lang w:val="fi-FI"/>
        </w:rPr>
      </w:pPr>
      <w:r>
        <w:rPr>
          <w:rFonts w:ascii="Times New Roman" w:hAnsi="Times New Roman" w:cs="Times New Roman"/>
          <w:sz w:val="24"/>
          <w:szCs w:val="24"/>
          <w:lang w:val="fi-FI"/>
        </w:rPr>
        <w:t>Upaya Kesehatan Ibu dan Anak</w:t>
      </w:r>
    </w:p>
    <w:p w14:paraId="681144E1" w14:textId="77777777" w:rsidR="000F00F7" w:rsidRDefault="000F00F7" w:rsidP="000F00F7">
      <w:pPr>
        <w:pStyle w:val="ListParagraph"/>
        <w:numPr>
          <w:ilvl w:val="3"/>
          <w:numId w:val="1"/>
        </w:numPr>
        <w:spacing w:line="480" w:lineRule="auto"/>
        <w:ind w:left="1756"/>
        <w:jc w:val="both"/>
        <w:rPr>
          <w:rFonts w:ascii="Times New Roman" w:hAnsi="Times New Roman" w:cs="Times New Roman"/>
          <w:sz w:val="24"/>
          <w:szCs w:val="24"/>
          <w:lang w:val="fi-FI"/>
        </w:rPr>
      </w:pPr>
      <w:r>
        <w:rPr>
          <w:rFonts w:ascii="Times New Roman" w:hAnsi="Times New Roman" w:cs="Times New Roman"/>
          <w:sz w:val="24"/>
          <w:szCs w:val="24"/>
          <w:lang w:val="fi-FI"/>
        </w:rPr>
        <w:t>Upaya pelayanan Gizi</w:t>
      </w:r>
    </w:p>
    <w:p w14:paraId="798C61BF" w14:textId="77777777" w:rsidR="000F00F7" w:rsidRDefault="000F00F7" w:rsidP="000F00F7">
      <w:pPr>
        <w:pStyle w:val="ListParagraph"/>
        <w:numPr>
          <w:ilvl w:val="3"/>
          <w:numId w:val="1"/>
        </w:numPr>
        <w:spacing w:line="480" w:lineRule="auto"/>
        <w:ind w:left="1756"/>
        <w:jc w:val="both"/>
        <w:rPr>
          <w:rFonts w:ascii="Times New Roman" w:hAnsi="Times New Roman" w:cs="Times New Roman"/>
          <w:sz w:val="24"/>
          <w:szCs w:val="24"/>
        </w:rPr>
      </w:pPr>
      <w:r>
        <w:rPr>
          <w:rFonts w:ascii="Times New Roman" w:hAnsi="Times New Roman" w:cs="Times New Roman"/>
          <w:sz w:val="24"/>
          <w:szCs w:val="24"/>
        </w:rPr>
        <w:t>Upaya pencegahan dan pengendalian penyakit</w:t>
      </w:r>
    </w:p>
    <w:p w14:paraId="198EDFD0" w14:textId="77777777" w:rsidR="000F00F7" w:rsidRDefault="000F00F7" w:rsidP="000F00F7">
      <w:pPr>
        <w:pStyle w:val="ListParagraph"/>
        <w:numPr>
          <w:ilvl w:val="3"/>
          <w:numId w:val="1"/>
        </w:numPr>
        <w:spacing w:line="480" w:lineRule="auto"/>
        <w:ind w:left="1756"/>
        <w:jc w:val="both"/>
        <w:rPr>
          <w:rFonts w:ascii="Times New Roman" w:hAnsi="Times New Roman" w:cs="Times New Roman"/>
          <w:sz w:val="24"/>
          <w:szCs w:val="24"/>
        </w:rPr>
      </w:pPr>
      <w:r>
        <w:rPr>
          <w:rFonts w:ascii="Times New Roman" w:hAnsi="Times New Roman" w:cs="Times New Roman"/>
          <w:sz w:val="24"/>
          <w:szCs w:val="24"/>
        </w:rPr>
        <w:t>Pelayanan kesehatan gigi masyarakat</w:t>
      </w:r>
    </w:p>
    <w:p w14:paraId="192CF91E" w14:textId="77777777" w:rsidR="000F00F7" w:rsidRDefault="000F00F7" w:rsidP="000F00F7">
      <w:pPr>
        <w:pStyle w:val="ListParagraph"/>
        <w:numPr>
          <w:ilvl w:val="3"/>
          <w:numId w:val="1"/>
        </w:numPr>
        <w:spacing w:line="480" w:lineRule="auto"/>
        <w:ind w:left="1756"/>
        <w:jc w:val="both"/>
        <w:rPr>
          <w:rFonts w:ascii="Times New Roman" w:hAnsi="Times New Roman" w:cs="Times New Roman"/>
          <w:sz w:val="24"/>
          <w:szCs w:val="24"/>
        </w:rPr>
      </w:pPr>
      <w:r>
        <w:rPr>
          <w:rFonts w:ascii="Times New Roman" w:hAnsi="Times New Roman" w:cs="Times New Roman"/>
          <w:sz w:val="24"/>
          <w:szCs w:val="24"/>
        </w:rPr>
        <w:t>Pelayanan kesehatan jiwa</w:t>
      </w:r>
    </w:p>
    <w:p w14:paraId="6D5DC378" w14:textId="77777777" w:rsidR="000F00F7" w:rsidRDefault="000F00F7" w:rsidP="000F00F7">
      <w:pPr>
        <w:pStyle w:val="ListParagraph"/>
        <w:numPr>
          <w:ilvl w:val="3"/>
          <w:numId w:val="1"/>
        </w:numPr>
        <w:spacing w:line="480" w:lineRule="auto"/>
        <w:ind w:left="1756"/>
        <w:jc w:val="both"/>
        <w:rPr>
          <w:rFonts w:ascii="Times New Roman" w:hAnsi="Times New Roman" w:cs="Times New Roman"/>
          <w:sz w:val="24"/>
          <w:szCs w:val="24"/>
        </w:rPr>
      </w:pPr>
      <w:r>
        <w:rPr>
          <w:rFonts w:ascii="Times New Roman" w:hAnsi="Times New Roman" w:cs="Times New Roman"/>
          <w:sz w:val="24"/>
          <w:szCs w:val="24"/>
        </w:rPr>
        <w:t>Pelayanan pemeriksaan Umum 1 dan 2</w:t>
      </w:r>
    </w:p>
    <w:p w14:paraId="4120CF0D" w14:textId="77777777" w:rsidR="000F00F7" w:rsidRDefault="000F00F7" w:rsidP="000F00F7">
      <w:pPr>
        <w:pStyle w:val="ListParagraph"/>
        <w:numPr>
          <w:ilvl w:val="3"/>
          <w:numId w:val="1"/>
        </w:numPr>
        <w:spacing w:line="480" w:lineRule="auto"/>
        <w:ind w:left="1756"/>
        <w:jc w:val="both"/>
        <w:rPr>
          <w:rFonts w:ascii="Times New Roman" w:hAnsi="Times New Roman" w:cs="Times New Roman"/>
          <w:sz w:val="24"/>
          <w:szCs w:val="24"/>
        </w:rPr>
      </w:pPr>
      <w:r>
        <w:rPr>
          <w:rFonts w:ascii="Times New Roman" w:hAnsi="Times New Roman" w:cs="Times New Roman"/>
          <w:sz w:val="24"/>
          <w:szCs w:val="24"/>
        </w:rPr>
        <w:t>Pelayanan tindakan dan gawat darurat</w:t>
      </w:r>
    </w:p>
    <w:p w14:paraId="22B3F453" w14:textId="77777777" w:rsidR="000F00F7" w:rsidRDefault="000F00F7" w:rsidP="000F00F7">
      <w:pPr>
        <w:pStyle w:val="ListParagraph"/>
        <w:numPr>
          <w:ilvl w:val="3"/>
          <w:numId w:val="1"/>
        </w:numPr>
        <w:spacing w:line="480" w:lineRule="auto"/>
        <w:ind w:left="1756"/>
        <w:jc w:val="both"/>
        <w:rPr>
          <w:rFonts w:ascii="Times New Roman" w:hAnsi="Times New Roman" w:cs="Times New Roman"/>
          <w:sz w:val="24"/>
          <w:szCs w:val="24"/>
        </w:rPr>
      </w:pPr>
      <w:r>
        <w:rPr>
          <w:rFonts w:ascii="Times New Roman" w:hAnsi="Times New Roman" w:cs="Times New Roman"/>
          <w:sz w:val="24"/>
          <w:szCs w:val="24"/>
        </w:rPr>
        <w:t>Pelayanan KIA dan KB</w:t>
      </w:r>
    </w:p>
    <w:p w14:paraId="6CB0DC61" w14:textId="77777777" w:rsidR="000F00F7" w:rsidRDefault="000F00F7" w:rsidP="000F00F7">
      <w:pPr>
        <w:pStyle w:val="ListParagraph"/>
        <w:numPr>
          <w:ilvl w:val="3"/>
          <w:numId w:val="1"/>
        </w:numPr>
        <w:spacing w:line="480" w:lineRule="auto"/>
        <w:ind w:left="1756"/>
        <w:jc w:val="both"/>
        <w:rPr>
          <w:rFonts w:ascii="Times New Roman" w:hAnsi="Times New Roman" w:cs="Times New Roman"/>
          <w:sz w:val="24"/>
          <w:szCs w:val="24"/>
        </w:rPr>
      </w:pPr>
      <w:r>
        <w:rPr>
          <w:rFonts w:ascii="Times New Roman" w:hAnsi="Times New Roman" w:cs="Times New Roman"/>
          <w:sz w:val="24"/>
          <w:szCs w:val="24"/>
        </w:rPr>
        <w:t>Pelayanan Laboratorium</w:t>
      </w:r>
    </w:p>
    <w:p w14:paraId="58037956" w14:textId="77777777" w:rsidR="000F00F7" w:rsidRDefault="000F00F7" w:rsidP="000F00F7">
      <w:pPr>
        <w:pStyle w:val="ListParagraph"/>
        <w:numPr>
          <w:ilvl w:val="3"/>
          <w:numId w:val="1"/>
        </w:numPr>
        <w:spacing w:line="480" w:lineRule="auto"/>
        <w:ind w:left="1756"/>
        <w:jc w:val="both"/>
        <w:rPr>
          <w:rFonts w:ascii="Times New Roman" w:hAnsi="Times New Roman" w:cs="Times New Roman"/>
          <w:sz w:val="24"/>
          <w:szCs w:val="24"/>
        </w:rPr>
      </w:pPr>
      <w:r>
        <w:rPr>
          <w:rFonts w:ascii="Times New Roman" w:hAnsi="Times New Roman" w:cs="Times New Roman"/>
          <w:sz w:val="24"/>
          <w:szCs w:val="24"/>
        </w:rPr>
        <w:t>Pelayanan rawat inap</w:t>
      </w:r>
    </w:p>
    <w:p w14:paraId="1852BB13" w14:textId="77777777" w:rsidR="000F00F7" w:rsidRDefault="000F00F7" w:rsidP="000F00F7">
      <w:pPr>
        <w:pStyle w:val="ListParagraph"/>
        <w:numPr>
          <w:ilvl w:val="3"/>
          <w:numId w:val="1"/>
        </w:numPr>
        <w:spacing w:line="480" w:lineRule="auto"/>
        <w:ind w:left="1756"/>
        <w:jc w:val="both"/>
        <w:rPr>
          <w:rFonts w:ascii="Times New Roman" w:hAnsi="Times New Roman" w:cs="Times New Roman"/>
          <w:sz w:val="24"/>
          <w:szCs w:val="24"/>
        </w:rPr>
      </w:pPr>
      <w:r>
        <w:rPr>
          <w:rFonts w:ascii="Times New Roman" w:hAnsi="Times New Roman" w:cs="Times New Roman"/>
          <w:sz w:val="24"/>
          <w:szCs w:val="24"/>
        </w:rPr>
        <w:t>Pelayanan ponek</w:t>
      </w:r>
    </w:p>
    <w:p w14:paraId="38DF91C8" w14:textId="77777777" w:rsidR="000F00F7" w:rsidRPr="00E81501" w:rsidRDefault="000F00F7" w:rsidP="00C60866">
      <w:pPr>
        <w:pStyle w:val="Heading2"/>
        <w:numPr>
          <w:ilvl w:val="0"/>
          <w:numId w:val="26"/>
        </w:numPr>
        <w:spacing w:line="480" w:lineRule="auto"/>
        <w:rPr>
          <w:rFonts w:ascii="Times New Roman" w:hAnsi="Times New Roman" w:cs="Times New Roman"/>
          <w:color w:val="auto"/>
          <w:sz w:val="24"/>
          <w:szCs w:val="24"/>
        </w:rPr>
      </w:pPr>
      <w:bookmarkStart w:id="12" w:name="_Toc204294672"/>
      <w:bookmarkStart w:id="13" w:name="_Toc204297284"/>
      <w:r w:rsidRPr="00E81501">
        <w:rPr>
          <w:rFonts w:ascii="Times New Roman" w:hAnsi="Times New Roman" w:cs="Times New Roman"/>
          <w:color w:val="auto"/>
          <w:sz w:val="24"/>
          <w:szCs w:val="24"/>
        </w:rPr>
        <w:t>Karakteristik partisipan</w:t>
      </w:r>
      <w:bookmarkEnd w:id="12"/>
      <w:bookmarkEnd w:id="13"/>
    </w:p>
    <w:p w14:paraId="73E8833D" w14:textId="77777777" w:rsidR="000F00F7" w:rsidRDefault="000F00F7" w:rsidP="000F00F7">
      <w:pPr>
        <w:pStyle w:val="ListParagraph"/>
        <w:spacing w:line="480" w:lineRule="auto"/>
        <w:ind w:left="1057" w:firstLine="360"/>
        <w:jc w:val="both"/>
        <w:rPr>
          <w:rFonts w:ascii="Times New Roman" w:hAnsi="Times New Roman" w:cs="Times New Roman"/>
          <w:i/>
          <w:iCs/>
          <w:sz w:val="24"/>
          <w:szCs w:val="24"/>
          <w:lang w:val="fi-FI"/>
        </w:rPr>
      </w:pPr>
      <w:r>
        <w:rPr>
          <w:rFonts w:ascii="Times New Roman" w:hAnsi="Times New Roman" w:cs="Times New Roman"/>
          <w:sz w:val="24"/>
          <w:szCs w:val="24"/>
          <w:lang w:val="fi-FI" w:eastAsia="zh-CN"/>
        </w:rPr>
        <w:t xml:space="preserve">Studi kasus dimulai dari pengambilan data di wilayah kerja di Puskesmas Jenangan Ponorogo. </w:t>
      </w:r>
      <w:r>
        <w:rPr>
          <w:rFonts w:ascii="Times New Roman" w:hAnsi="Times New Roman" w:cs="Times New Roman"/>
          <w:sz w:val="24"/>
          <w:szCs w:val="24"/>
        </w:rPr>
        <w:t xml:space="preserve">Penelti berkoordinasi dengan pembimbing lahan dan bidan desa untuk pemelihan pasrtisipan penelitian. Partisipan ini dipilih sesuai dengan </w:t>
      </w:r>
      <w:r>
        <w:rPr>
          <w:rFonts w:ascii="Times New Roman" w:hAnsi="Times New Roman" w:cs="Times New Roman"/>
          <w:sz w:val="24"/>
          <w:szCs w:val="24"/>
        </w:rPr>
        <w:lastRenderedPageBreak/>
        <w:t xml:space="preserve">kriteria peneliti yaitu klien stroke dengan gangguan mobilitas fisik. </w:t>
      </w:r>
      <w:r>
        <w:rPr>
          <w:rFonts w:ascii="Times New Roman" w:hAnsi="Times New Roman" w:cs="Times New Roman"/>
          <w:sz w:val="24"/>
          <w:szCs w:val="24"/>
          <w:lang w:val="fi-FI"/>
        </w:rPr>
        <w:t xml:space="preserve">Setelah klien ditetapkan, peneliti melakukan pendekatan secara terapeutik untuk membina hubungan yang saling percaya satu sama lain. Peneliti menjelaskan pada klien terhadap tujuan dan manfaat dari penelitian ini, dan pada akhirnya kline bersedia menandatangani surat persetujuan atau </w:t>
      </w:r>
      <w:r>
        <w:rPr>
          <w:rFonts w:ascii="Times New Roman" w:hAnsi="Times New Roman" w:cs="Times New Roman"/>
          <w:i/>
          <w:iCs/>
          <w:sz w:val="24"/>
          <w:szCs w:val="24"/>
          <w:lang w:val="fi-FI"/>
        </w:rPr>
        <w:t xml:space="preserve">infordmed consent. </w:t>
      </w:r>
    </w:p>
    <w:p w14:paraId="39FFB658" w14:textId="77777777" w:rsidR="000F00F7" w:rsidRPr="005F2FB7" w:rsidRDefault="000F00F7" w:rsidP="000F00F7">
      <w:pPr>
        <w:pStyle w:val="ListParagraph"/>
        <w:spacing w:line="480" w:lineRule="auto"/>
        <w:ind w:left="1057" w:firstLine="360"/>
        <w:jc w:val="both"/>
        <w:rPr>
          <w:rFonts w:ascii="Times New Roman" w:hAnsi="Times New Roman" w:cs="Times New Roman"/>
          <w:sz w:val="24"/>
          <w:szCs w:val="24"/>
          <w:lang w:val="fi-FI"/>
        </w:rPr>
      </w:pPr>
      <w:r>
        <w:rPr>
          <w:rFonts w:ascii="Times New Roman" w:hAnsi="Times New Roman" w:cs="Times New Roman"/>
          <w:sz w:val="24"/>
          <w:szCs w:val="24"/>
          <w:lang w:val="fi-FI"/>
        </w:rPr>
        <w:t xml:space="preserve">Peneliti melakukan asuhan keperawatan selama 7 hari pada klien yang bernama Ny. W dengan diagnosa medis Stroke dengan masalah Keperawatan Gangguan Mobilitas Fisik, klien berusia 57, tidak ada gangguan pendengaran maupun pengelihatan, klin tidak mengalami kelumpuhan, jenis kelamin perempuan, bertempat tinggal di Ds P, Kec, J P, hasil pengkajian didapatakan tingkat kesadaran compos mentis, tidak pelo, kooperatif, dapat berkomunikasi dengan baik, klien sudahtidak lagi menjalani pengobatan di RS lagi. Klien bersedia dilibatkan dalam penelitian. </w:t>
      </w:r>
    </w:p>
    <w:p w14:paraId="22031920" w14:textId="77777777" w:rsidR="000F00F7" w:rsidRDefault="000F00F7" w:rsidP="000F00F7">
      <w:pPr>
        <w:pStyle w:val="ListParagraph"/>
        <w:numPr>
          <w:ilvl w:val="0"/>
          <w:numId w:val="26"/>
        </w:numPr>
        <w:spacing w:line="480" w:lineRule="auto"/>
        <w:jc w:val="both"/>
        <w:rPr>
          <w:rFonts w:ascii="Times New Roman" w:hAnsi="Times New Roman" w:cs="Times New Roman"/>
          <w:b/>
          <w:bCs/>
          <w:sz w:val="28"/>
          <w:szCs w:val="28"/>
          <w:lang w:val="fi-FI"/>
        </w:rPr>
      </w:pPr>
      <w:r>
        <w:rPr>
          <w:rFonts w:ascii="Times New Roman" w:hAnsi="Times New Roman" w:cs="Times New Roman"/>
          <w:b/>
          <w:bCs/>
          <w:sz w:val="24"/>
          <w:szCs w:val="24"/>
        </w:rPr>
        <w:t>Asuhan Keperawatan</w:t>
      </w:r>
    </w:p>
    <w:p w14:paraId="6BE79B37" w14:textId="77777777" w:rsidR="000F00F7" w:rsidRPr="00C60866" w:rsidRDefault="000F00F7" w:rsidP="000F00F7">
      <w:pPr>
        <w:pStyle w:val="Heading2"/>
        <w:numPr>
          <w:ilvl w:val="0"/>
          <w:numId w:val="27"/>
        </w:numPr>
        <w:tabs>
          <w:tab w:val="num" w:pos="360"/>
        </w:tabs>
        <w:spacing w:line="480" w:lineRule="auto"/>
        <w:ind w:left="0" w:firstLine="0"/>
        <w:rPr>
          <w:rFonts w:ascii="Times New Roman" w:hAnsi="Times New Roman" w:cs="Times New Roman"/>
          <w:color w:val="auto"/>
          <w:sz w:val="24"/>
          <w:szCs w:val="24"/>
        </w:rPr>
      </w:pPr>
      <w:bookmarkStart w:id="14" w:name="_Toc204294673"/>
      <w:bookmarkStart w:id="15" w:name="_Toc204297285"/>
      <w:r w:rsidRPr="00C60866">
        <w:rPr>
          <w:rFonts w:ascii="Times New Roman" w:hAnsi="Times New Roman" w:cs="Times New Roman"/>
          <w:color w:val="auto"/>
          <w:sz w:val="24"/>
          <w:szCs w:val="24"/>
        </w:rPr>
        <w:t>Pengkajian Keperawatan</w:t>
      </w:r>
      <w:bookmarkEnd w:id="14"/>
      <w:bookmarkEnd w:id="15"/>
    </w:p>
    <w:p w14:paraId="2F3A8ED5" w14:textId="77777777" w:rsidR="000F00F7" w:rsidRDefault="000F00F7" w:rsidP="000F00F7">
      <w:pPr>
        <w:spacing w:line="480" w:lineRule="auto"/>
        <w:ind w:left="1440"/>
        <w:jc w:val="both"/>
        <w:rPr>
          <w:rFonts w:ascii="Times New Roman" w:hAnsi="Times New Roman" w:cs="Times New Roman"/>
          <w:sz w:val="24"/>
          <w:szCs w:val="24"/>
          <w:lang w:val="fi-FI" w:eastAsia="zh-CN"/>
        </w:rPr>
      </w:pPr>
      <w:r>
        <w:rPr>
          <w:rFonts w:ascii="Times New Roman" w:hAnsi="Times New Roman" w:cs="Times New Roman"/>
          <w:sz w:val="24"/>
          <w:szCs w:val="24"/>
          <w:lang w:val="fi-FI" w:eastAsia="zh-CN"/>
        </w:rPr>
        <w:t xml:space="preserve">Identitas klien </w:t>
      </w:r>
    </w:p>
    <w:p w14:paraId="748652F9" w14:textId="77777777" w:rsidR="000F00F7" w:rsidRDefault="000F00F7" w:rsidP="000F00F7">
      <w:pPr>
        <w:spacing w:line="480" w:lineRule="auto"/>
        <w:ind w:left="1440"/>
        <w:jc w:val="both"/>
        <w:rPr>
          <w:rFonts w:ascii="Times New Roman" w:hAnsi="Times New Roman" w:cs="Times New Roman"/>
          <w:sz w:val="24"/>
          <w:szCs w:val="24"/>
          <w:lang w:val="fi-FI" w:eastAsia="zh-CN"/>
        </w:rPr>
      </w:pPr>
      <w:r>
        <w:rPr>
          <w:rFonts w:ascii="Times New Roman" w:hAnsi="Times New Roman" w:cs="Times New Roman"/>
          <w:sz w:val="24"/>
          <w:szCs w:val="24"/>
          <w:lang w:val="fi-FI" w:eastAsia="zh-CN"/>
        </w:rPr>
        <w:t xml:space="preserve">Klien dengan Nama Ny. W, Umur 57, berjenis kelamin perempuan, bekerja sebagai buruh tani sebelum terkena stroke, sudah kawin dan ber alamat Ds P, Kec J, Kab P. </w:t>
      </w:r>
    </w:p>
    <w:p w14:paraId="602A133D" w14:textId="77777777" w:rsidR="000F00F7" w:rsidRDefault="000F00F7" w:rsidP="000F00F7">
      <w:pPr>
        <w:pStyle w:val="ListParagraph"/>
        <w:numPr>
          <w:ilvl w:val="0"/>
          <w:numId w:val="16"/>
        </w:numPr>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Domain 1 </w:t>
      </w:r>
      <w:r>
        <w:rPr>
          <w:rFonts w:ascii="Times New Roman" w:hAnsi="Times New Roman" w:cs="Times New Roman"/>
          <w:i/>
          <w:iCs/>
          <w:sz w:val="24"/>
          <w:szCs w:val="24"/>
        </w:rPr>
        <w:t xml:space="preserve">Health Promotion  </w:t>
      </w:r>
      <w:r>
        <w:rPr>
          <w:rFonts w:ascii="Times New Roman" w:hAnsi="Times New Roman" w:cs="Times New Roman"/>
          <w:sz w:val="24"/>
          <w:szCs w:val="24"/>
        </w:rPr>
        <w:t>(peningkatan kesehatan)</w:t>
      </w:r>
      <w:bookmarkStart w:id="16" w:name="_Hlk197376160"/>
    </w:p>
    <w:bookmarkEnd w:id="16"/>
    <w:p w14:paraId="493103DF" w14:textId="77777777" w:rsidR="000F00F7" w:rsidRDefault="000F00F7" w:rsidP="000F00F7">
      <w:pPr>
        <w:pStyle w:val="ListParagraph"/>
        <w:numPr>
          <w:ilvl w:val="0"/>
          <w:numId w:val="17"/>
        </w:numPr>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t>Faktor resiko stroke</w:t>
      </w:r>
    </w:p>
    <w:p w14:paraId="786E4D63" w14:textId="77777777" w:rsidR="000F00F7" w:rsidRDefault="000F00F7" w:rsidP="000F00F7">
      <w:pPr>
        <w:pStyle w:val="ListParagraph"/>
        <w:spacing w:line="480" w:lineRule="auto"/>
        <w:ind w:left="1800"/>
        <w:jc w:val="both"/>
        <w:rPr>
          <w:rFonts w:ascii="Times New Roman" w:hAnsi="Times New Roman" w:cs="Times New Roman"/>
          <w:sz w:val="24"/>
          <w:szCs w:val="24"/>
          <w:lang w:val="fi-FI"/>
        </w:rPr>
      </w:pPr>
      <w:r>
        <w:rPr>
          <w:rFonts w:ascii="Times New Roman" w:hAnsi="Times New Roman" w:cs="Times New Roman"/>
          <w:sz w:val="24"/>
          <w:szCs w:val="24"/>
          <w:lang w:val="fi-FI"/>
        </w:rPr>
        <w:t xml:space="preserve">Klien mengatakan dulu suka mengonsumsi makan yang bersantan, asin, sayur kemarin yang di masak lagi dan klien suka minum kopi sehari 5-6 gelas. Klien dulu sebelum sakit klien jarang olahraga hanya melakukan </w:t>
      </w:r>
      <w:r>
        <w:rPr>
          <w:rFonts w:ascii="Times New Roman" w:hAnsi="Times New Roman" w:cs="Times New Roman"/>
          <w:sz w:val="24"/>
          <w:szCs w:val="24"/>
          <w:lang w:val="fi-FI"/>
        </w:rPr>
        <w:lastRenderedPageBreak/>
        <w:t xml:space="preserve">aktivitas fisik sehari hari, seperti bekerja di sawah, klien tidak merokok dan tidak minum alcohol. </w:t>
      </w:r>
    </w:p>
    <w:p w14:paraId="3A9BC4D4" w14:textId="77777777" w:rsidR="000F00F7" w:rsidRDefault="000F00F7" w:rsidP="000F00F7">
      <w:pPr>
        <w:pStyle w:val="ListParagraph"/>
        <w:numPr>
          <w:ilvl w:val="0"/>
          <w:numId w:val="17"/>
        </w:numPr>
        <w:spacing w:line="480" w:lineRule="auto"/>
        <w:ind w:left="1800"/>
        <w:jc w:val="both"/>
        <w:rPr>
          <w:rFonts w:ascii="Times New Roman" w:hAnsi="Times New Roman" w:cs="Times New Roman"/>
          <w:sz w:val="24"/>
          <w:szCs w:val="24"/>
          <w:lang w:val="fi-FI"/>
        </w:rPr>
      </w:pPr>
      <w:r>
        <w:rPr>
          <w:rFonts w:ascii="Times New Roman" w:hAnsi="Times New Roman" w:cs="Times New Roman"/>
          <w:sz w:val="24"/>
          <w:szCs w:val="24"/>
          <w:lang w:val="fi-FI"/>
        </w:rPr>
        <w:t xml:space="preserve">Kesehatan Umum </w:t>
      </w:r>
    </w:p>
    <w:p w14:paraId="04DAC838" w14:textId="77777777" w:rsidR="000F00F7" w:rsidRDefault="000F00F7" w:rsidP="000F00F7">
      <w:pPr>
        <w:pStyle w:val="ListParagraph"/>
        <w:spacing w:line="480" w:lineRule="auto"/>
        <w:ind w:left="1800"/>
        <w:jc w:val="both"/>
        <w:rPr>
          <w:rFonts w:ascii="Times New Roman" w:hAnsi="Times New Roman" w:cs="Times New Roman"/>
          <w:sz w:val="24"/>
          <w:szCs w:val="24"/>
          <w:lang w:val="fi-FI"/>
        </w:rPr>
      </w:pPr>
      <w:r>
        <w:rPr>
          <w:rFonts w:ascii="Times New Roman" w:hAnsi="Times New Roman" w:cs="Times New Roman"/>
          <w:sz w:val="24"/>
          <w:szCs w:val="24"/>
          <w:lang w:val="fi-FI"/>
        </w:rPr>
        <w:t xml:space="preserve">Klien mengatakan kaki dan tangan kirinya lemah dan susuah untuk digerakan. </w:t>
      </w:r>
    </w:p>
    <w:p w14:paraId="583FBF98" w14:textId="77777777" w:rsidR="000F00F7" w:rsidRDefault="000F00F7" w:rsidP="000F00F7">
      <w:pPr>
        <w:pStyle w:val="ListParagraph"/>
        <w:numPr>
          <w:ilvl w:val="0"/>
          <w:numId w:val="17"/>
        </w:numPr>
        <w:spacing w:line="480" w:lineRule="auto"/>
        <w:ind w:left="1800"/>
        <w:jc w:val="both"/>
        <w:rPr>
          <w:rFonts w:ascii="Times New Roman" w:hAnsi="Times New Roman" w:cs="Times New Roman"/>
          <w:sz w:val="24"/>
          <w:szCs w:val="24"/>
          <w:lang w:val="fi-FI"/>
        </w:rPr>
      </w:pPr>
      <w:r>
        <w:rPr>
          <w:rFonts w:ascii="Times New Roman" w:hAnsi="Times New Roman" w:cs="Times New Roman"/>
          <w:sz w:val="24"/>
          <w:szCs w:val="24"/>
          <w:lang w:val="fi-FI"/>
        </w:rPr>
        <w:t>Riwayat Penyakit Sekarang</w:t>
      </w:r>
    </w:p>
    <w:p w14:paraId="20A60D5A" w14:textId="77777777" w:rsidR="000F00F7" w:rsidRDefault="000F00F7" w:rsidP="000F00F7">
      <w:pPr>
        <w:pStyle w:val="ListParagraph"/>
        <w:spacing w:line="480" w:lineRule="auto"/>
        <w:ind w:left="1800"/>
        <w:jc w:val="both"/>
        <w:rPr>
          <w:rFonts w:ascii="Times New Roman" w:hAnsi="Times New Roman" w:cs="Times New Roman"/>
          <w:sz w:val="24"/>
          <w:szCs w:val="24"/>
          <w:lang w:val="fi-FI"/>
        </w:rPr>
      </w:pPr>
      <w:r>
        <w:rPr>
          <w:rFonts w:ascii="Times New Roman" w:hAnsi="Times New Roman" w:cs="Times New Roman"/>
          <w:sz w:val="24"/>
          <w:szCs w:val="24"/>
          <w:lang w:val="fi-FI"/>
        </w:rPr>
        <w:t xml:space="preserve">Saat pengkajian pada hari Rabu, 30 april klien mengeluh kaki dan tangan kiri susah untuk digerakan dan terasa lemas, hasil TTV didapatkan: TD : 130/80 mmHg, Nadi : 90x/mnt, RR : 20x/mnt, S : 36,3⁰C, dengan tingkat kesadaran : Compos Mentis, GCS : E4 V5 M6. </w:t>
      </w:r>
    </w:p>
    <w:p w14:paraId="1D5AF516" w14:textId="77777777" w:rsidR="000F00F7" w:rsidRDefault="000F00F7" w:rsidP="000F00F7">
      <w:pPr>
        <w:pStyle w:val="ListParagraph"/>
        <w:numPr>
          <w:ilvl w:val="0"/>
          <w:numId w:val="17"/>
        </w:numPr>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t>Riwayat Kesehatan Masa lalu</w:t>
      </w:r>
    </w:p>
    <w:p w14:paraId="45791A18" w14:textId="77777777" w:rsidR="000F00F7" w:rsidRDefault="000F00F7" w:rsidP="000F00F7">
      <w:pPr>
        <w:pStyle w:val="ListParagraph"/>
        <w:spacing w:line="480" w:lineRule="auto"/>
        <w:ind w:left="1800"/>
        <w:jc w:val="both"/>
        <w:rPr>
          <w:rFonts w:ascii="Times New Roman" w:hAnsi="Times New Roman" w:cs="Times New Roman"/>
          <w:sz w:val="24"/>
          <w:szCs w:val="24"/>
          <w:lang w:val="fi-FI"/>
        </w:rPr>
      </w:pPr>
      <w:r>
        <w:rPr>
          <w:rFonts w:ascii="Times New Roman" w:hAnsi="Times New Roman" w:cs="Times New Roman"/>
          <w:sz w:val="24"/>
          <w:szCs w:val="24"/>
          <w:lang w:val="fi-FI"/>
        </w:rPr>
        <w:t xml:space="preserve">Klien mengatakan memiliki riwayat penyakit hipertensi kemudian mengalami gejala stroke yang diketahui dari tahun 2022. </w:t>
      </w:r>
    </w:p>
    <w:p w14:paraId="51EAE109" w14:textId="77777777" w:rsidR="000F00F7" w:rsidRDefault="000F00F7" w:rsidP="000F00F7">
      <w:pPr>
        <w:pStyle w:val="ListParagraph"/>
        <w:numPr>
          <w:ilvl w:val="0"/>
          <w:numId w:val="17"/>
        </w:numPr>
        <w:spacing w:line="480" w:lineRule="auto"/>
        <w:ind w:left="1800"/>
        <w:jc w:val="both"/>
        <w:rPr>
          <w:rFonts w:ascii="Times New Roman" w:hAnsi="Times New Roman" w:cs="Times New Roman"/>
          <w:sz w:val="24"/>
          <w:szCs w:val="24"/>
          <w:lang w:val="fi-FI"/>
        </w:rPr>
      </w:pPr>
      <w:r>
        <w:rPr>
          <w:rFonts w:ascii="Times New Roman" w:hAnsi="Times New Roman" w:cs="Times New Roman"/>
          <w:sz w:val="24"/>
          <w:szCs w:val="24"/>
          <w:lang w:val="fi-FI"/>
        </w:rPr>
        <w:t>Riwayat Penyakit Keluarga</w:t>
      </w:r>
    </w:p>
    <w:p w14:paraId="3AC7F9B3" w14:textId="77777777" w:rsidR="000F00F7" w:rsidRDefault="000F00F7" w:rsidP="000F00F7">
      <w:pPr>
        <w:pStyle w:val="ListParagraph"/>
        <w:spacing w:line="480" w:lineRule="auto"/>
        <w:ind w:left="1800"/>
        <w:jc w:val="both"/>
        <w:rPr>
          <w:rFonts w:ascii="Times New Roman" w:hAnsi="Times New Roman" w:cs="Times New Roman"/>
          <w:sz w:val="24"/>
          <w:szCs w:val="24"/>
          <w:lang w:val="fi-FI"/>
        </w:rPr>
      </w:pPr>
      <w:r>
        <w:rPr>
          <w:rFonts w:ascii="Times New Roman" w:hAnsi="Times New Roman" w:cs="Times New Roman"/>
          <w:sz w:val="24"/>
          <w:szCs w:val="24"/>
          <w:lang w:val="fi-FI"/>
        </w:rPr>
        <w:t xml:space="preserve">Keluarga klien ada yang mengalami hipertensi dan stroke yaitu mertua, ibu klien juga memiliki riwayat penyakit hipertensi dan terkena stroke juga. Selain itu klien mengatakan tidak ada yang menderita  diabetes mellitus dan penyakit menurun lainnya seperti penyakit jantung dan asma. Dan klien mengatakankeluarganya tidak memiliki riwayat penyakit menular seperti TBC, hepatitis ataupun HIV/AIDS. </w:t>
      </w:r>
    </w:p>
    <w:p w14:paraId="24C3234B" w14:textId="77777777" w:rsidR="000F00F7" w:rsidRDefault="000F00F7" w:rsidP="000F00F7">
      <w:pPr>
        <w:pStyle w:val="ListParagraph"/>
        <w:numPr>
          <w:ilvl w:val="0"/>
          <w:numId w:val="17"/>
        </w:numPr>
        <w:spacing w:line="480" w:lineRule="auto"/>
        <w:ind w:left="1800"/>
        <w:jc w:val="both"/>
        <w:rPr>
          <w:rFonts w:ascii="Times New Roman" w:hAnsi="Times New Roman" w:cs="Times New Roman"/>
          <w:sz w:val="24"/>
          <w:szCs w:val="24"/>
          <w:lang w:val="fi-FI"/>
        </w:rPr>
      </w:pPr>
      <w:r>
        <w:rPr>
          <w:rFonts w:ascii="Times New Roman" w:hAnsi="Times New Roman" w:cs="Times New Roman"/>
          <w:sz w:val="24"/>
          <w:szCs w:val="24"/>
          <w:lang w:val="fi-FI"/>
        </w:rPr>
        <w:t>Riwayat Pengobatan dan Pengobatan sekarang</w:t>
      </w:r>
    </w:p>
    <w:p w14:paraId="6D2DB0DC" w14:textId="77777777" w:rsidR="000F00F7" w:rsidRDefault="000F00F7" w:rsidP="000F00F7">
      <w:pPr>
        <w:pStyle w:val="ListParagraph"/>
        <w:spacing w:line="480" w:lineRule="auto"/>
        <w:ind w:left="1800"/>
        <w:jc w:val="both"/>
        <w:rPr>
          <w:rFonts w:ascii="Times New Roman" w:hAnsi="Times New Roman" w:cs="Times New Roman"/>
          <w:sz w:val="24"/>
          <w:szCs w:val="24"/>
          <w:lang w:val="fi-FI"/>
        </w:rPr>
      </w:pPr>
      <w:r>
        <w:rPr>
          <w:rFonts w:ascii="Times New Roman" w:hAnsi="Times New Roman" w:cs="Times New Roman"/>
          <w:sz w:val="24"/>
          <w:szCs w:val="24"/>
          <w:lang w:val="fi-FI"/>
        </w:rPr>
        <w:t>Klien mengatakan minum obat hipertensi saja ketika Tekanan darah naik pasien baru meminum obatnya.</w:t>
      </w:r>
    </w:p>
    <w:p w14:paraId="0CE6E61B" w14:textId="77777777" w:rsidR="000F00F7" w:rsidRDefault="000F00F7" w:rsidP="000F00F7">
      <w:pPr>
        <w:pStyle w:val="ListParagraph"/>
        <w:numPr>
          <w:ilvl w:val="0"/>
          <w:numId w:val="17"/>
        </w:numPr>
        <w:spacing w:line="480" w:lineRule="auto"/>
        <w:ind w:left="1800"/>
        <w:jc w:val="both"/>
        <w:rPr>
          <w:rFonts w:ascii="Times New Roman" w:hAnsi="Times New Roman" w:cs="Times New Roman"/>
          <w:sz w:val="24"/>
          <w:szCs w:val="24"/>
          <w:lang w:val="fi-FI"/>
        </w:rPr>
      </w:pPr>
      <w:r>
        <w:rPr>
          <w:rFonts w:ascii="Times New Roman" w:hAnsi="Times New Roman" w:cs="Times New Roman"/>
          <w:sz w:val="24"/>
          <w:szCs w:val="24"/>
          <w:lang w:val="fi-FI"/>
        </w:rPr>
        <w:t>Kemampuan Mengkontrol Kesehatan</w:t>
      </w:r>
    </w:p>
    <w:p w14:paraId="111648CB" w14:textId="77777777" w:rsidR="000F00F7" w:rsidRDefault="000F00F7" w:rsidP="000F00F7">
      <w:pPr>
        <w:pStyle w:val="ListParagraph"/>
        <w:spacing w:line="480" w:lineRule="auto"/>
        <w:ind w:left="1800"/>
        <w:jc w:val="both"/>
        <w:rPr>
          <w:rFonts w:ascii="Times New Roman" w:hAnsi="Times New Roman" w:cs="Times New Roman"/>
          <w:sz w:val="24"/>
          <w:szCs w:val="24"/>
          <w:lang w:val="fi-FI"/>
        </w:rPr>
      </w:pPr>
      <w:r>
        <w:rPr>
          <w:rFonts w:ascii="Times New Roman" w:hAnsi="Times New Roman" w:cs="Times New Roman"/>
          <w:sz w:val="24"/>
          <w:szCs w:val="24"/>
          <w:lang w:val="fi-FI"/>
        </w:rPr>
        <w:lastRenderedPageBreak/>
        <w:t xml:space="preserve">Klien tidak diet hanya saja membatasi dan lebih teliti dalam mengkonsumsi makanan. Karna bagi pasien berat badan yang berlebih akan memperburuk kondisi klien karna susah untuk bergerak. Pasien tidak lagi meminum kopi, tidak makan bersantan dan mengurangi makanan asin. Keluarga juga memperhatikan kesehatan klien dan membantu mengingatkan klien untuk rutin untuk meminum obat. Ketika klien merasakan badan tidak enak dan skait keluarga langsung membawa ke fasilitas kesehatan terdekat. </w:t>
      </w:r>
    </w:p>
    <w:p w14:paraId="1EF342F4" w14:textId="77777777" w:rsidR="000F00F7" w:rsidRDefault="000F00F7" w:rsidP="000F00F7">
      <w:pPr>
        <w:pStyle w:val="ListParagraph"/>
        <w:numPr>
          <w:ilvl w:val="0"/>
          <w:numId w:val="17"/>
        </w:numPr>
        <w:spacing w:line="480" w:lineRule="auto"/>
        <w:ind w:left="1800"/>
        <w:jc w:val="both"/>
        <w:rPr>
          <w:rFonts w:ascii="Times New Roman" w:hAnsi="Times New Roman" w:cs="Times New Roman"/>
          <w:sz w:val="24"/>
          <w:szCs w:val="24"/>
          <w:lang w:val="fi-FI"/>
        </w:rPr>
      </w:pPr>
      <w:r>
        <w:rPr>
          <w:rFonts w:ascii="Times New Roman" w:hAnsi="Times New Roman" w:cs="Times New Roman"/>
          <w:sz w:val="24"/>
          <w:szCs w:val="24"/>
          <w:lang w:val="fi-FI"/>
        </w:rPr>
        <w:t>Faktor Sosial Ekonomi</w:t>
      </w:r>
    </w:p>
    <w:p w14:paraId="755C4EBF" w14:textId="77777777" w:rsidR="000F00F7" w:rsidRDefault="000F00F7" w:rsidP="000F00F7">
      <w:pPr>
        <w:pStyle w:val="ListParagraph"/>
        <w:spacing w:line="480" w:lineRule="auto"/>
        <w:ind w:left="1800"/>
        <w:jc w:val="both"/>
        <w:rPr>
          <w:rFonts w:ascii="Times New Roman" w:hAnsi="Times New Roman" w:cs="Times New Roman"/>
          <w:sz w:val="24"/>
          <w:szCs w:val="24"/>
          <w:lang w:val="fi-FI"/>
        </w:rPr>
      </w:pPr>
      <w:r>
        <w:rPr>
          <w:rFonts w:ascii="Times New Roman" w:hAnsi="Times New Roman" w:cs="Times New Roman"/>
          <w:sz w:val="24"/>
          <w:szCs w:val="24"/>
          <w:lang w:val="fi-FI"/>
        </w:rPr>
        <w:t>Klien sebagai ibu rumah tangga yang hanya seorang buruh tani bersama suaminya berada dalam kondisi ekonomi yang dibilang sudah cukup terpenuhi dengan kebutuhan sehari hari tercukupi. Klien juga memiliki asuransi kesehatan (BPJS)</w:t>
      </w:r>
    </w:p>
    <w:p w14:paraId="7145F9DB" w14:textId="77777777" w:rsidR="000F00F7" w:rsidRDefault="000F00F7" w:rsidP="000F00F7">
      <w:pPr>
        <w:pStyle w:val="ListParagraph"/>
        <w:numPr>
          <w:ilvl w:val="0"/>
          <w:numId w:val="16"/>
        </w:numPr>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Domain 2 </w:t>
      </w:r>
      <w:r>
        <w:rPr>
          <w:rFonts w:ascii="Times New Roman" w:hAnsi="Times New Roman" w:cs="Times New Roman"/>
          <w:i/>
          <w:iCs/>
          <w:sz w:val="24"/>
          <w:szCs w:val="24"/>
        </w:rPr>
        <w:t>Nutrition</w:t>
      </w:r>
      <w:r>
        <w:rPr>
          <w:rFonts w:ascii="Times New Roman" w:hAnsi="Times New Roman" w:cs="Times New Roman"/>
          <w:sz w:val="24"/>
          <w:szCs w:val="24"/>
        </w:rPr>
        <w:t xml:space="preserve"> (nutrisi)</w:t>
      </w:r>
    </w:p>
    <w:p w14:paraId="248F4C28" w14:textId="77777777" w:rsidR="000F00F7" w:rsidRDefault="000F00F7" w:rsidP="000F00F7">
      <w:pPr>
        <w:pStyle w:val="ListParagraph"/>
        <w:numPr>
          <w:ilvl w:val="0"/>
          <w:numId w:val="18"/>
        </w:numPr>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t>A (Antropometri)</w:t>
      </w:r>
    </w:p>
    <w:p w14:paraId="28696F47" w14:textId="77777777" w:rsidR="000F00F7" w:rsidRDefault="000F00F7" w:rsidP="000F00F7">
      <w:pPr>
        <w:pStyle w:val="ListParagraph"/>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t>BB : 45</w:t>
      </w:r>
    </w:p>
    <w:p w14:paraId="6FDEBAFA" w14:textId="77777777" w:rsidR="000F00F7" w:rsidRDefault="000F00F7" w:rsidP="000F00F7">
      <w:pPr>
        <w:pStyle w:val="ListParagraph"/>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t>TB : 150</w:t>
      </w:r>
    </w:p>
    <w:p w14:paraId="4EB7EDE6" w14:textId="77777777" w:rsidR="000F00F7" w:rsidRDefault="000F00F7" w:rsidP="000F00F7">
      <w:pPr>
        <w:pStyle w:val="ListParagraph"/>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t>IMT : 20,0 (normal)</w:t>
      </w:r>
    </w:p>
    <w:p w14:paraId="012E6BBF" w14:textId="77777777" w:rsidR="000F00F7" w:rsidRDefault="000F00F7" w:rsidP="000F00F7">
      <w:pPr>
        <w:pStyle w:val="ListParagraph"/>
        <w:numPr>
          <w:ilvl w:val="0"/>
          <w:numId w:val="18"/>
        </w:numPr>
        <w:spacing w:line="480" w:lineRule="auto"/>
        <w:ind w:left="1800"/>
        <w:jc w:val="both"/>
        <w:rPr>
          <w:rFonts w:ascii="Times New Roman" w:hAnsi="Times New Roman" w:cs="Times New Roman"/>
          <w:i/>
          <w:iCs/>
          <w:sz w:val="24"/>
          <w:szCs w:val="24"/>
        </w:rPr>
      </w:pPr>
      <w:r>
        <w:rPr>
          <w:rFonts w:ascii="Times New Roman" w:hAnsi="Times New Roman" w:cs="Times New Roman"/>
          <w:sz w:val="24"/>
          <w:szCs w:val="24"/>
        </w:rPr>
        <w:t xml:space="preserve">B </w:t>
      </w:r>
      <w:r>
        <w:rPr>
          <w:rFonts w:ascii="Times New Roman" w:hAnsi="Times New Roman" w:cs="Times New Roman"/>
          <w:i/>
          <w:iCs/>
          <w:sz w:val="24"/>
          <w:szCs w:val="24"/>
        </w:rPr>
        <w:t>(Biochemical)</w:t>
      </w:r>
    </w:p>
    <w:p w14:paraId="6CE83408" w14:textId="77777777" w:rsidR="000F00F7" w:rsidRDefault="000F00F7" w:rsidP="000F00F7">
      <w:pPr>
        <w:pStyle w:val="ListParagraph"/>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t>Gula darah acak : 140</w:t>
      </w:r>
    </w:p>
    <w:p w14:paraId="23211936" w14:textId="77777777" w:rsidR="000F00F7" w:rsidRDefault="000F00F7" w:rsidP="000F00F7">
      <w:pPr>
        <w:pStyle w:val="ListParagraph"/>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t>Kolesterol : 120 mg/dL</w:t>
      </w:r>
    </w:p>
    <w:p w14:paraId="47D0E6D6" w14:textId="77777777" w:rsidR="000F00F7" w:rsidRDefault="000F00F7" w:rsidP="000F00F7">
      <w:pPr>
        <w:pStyle w:val="ListParagraph"/>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t xml:space="preserve">Asam urat : 5,1 </w:t>
      </w:r>
    </w:p>
    <w:p w14:paraId="34347EC1" w14:textId="77777777" w:rsidR="000F00F7" w:rsidRDefault="000F00F7" w:rsidP="000F00F7">
      <w:pPr>
        <w:pStyle w:val="ListParagraph"/>
        <w:numPr>
          <w:ilvl w:val="0"/>
          <w:numId w:val="18"/>
        </w:numPr>
        <w:spacing w:line="480" w:lineRule="auto"/>
        <w:ind w:left="1800"/>
        <w:jc w:val="both"/>
        <w:rPr>
          <w:rFonts w:ascii="Times New Roman" w:hAnsi="Times New Roman" w:cs="Times New Roman"/>
          <w:i/>
          <w:iCs/>
          <w:sz w:val="24"/>
          <w:szCs w:val="24"/>
        </w:rPr>
      </w:pPr>
      <w:r>
        <w:rPr>
          <w:rFonts w:ascii="Times New Roman" w:hAnsi="Times New Roman" w:cs="Times New Roman"/>
          <w:sz w:val="24"/>
          <w:szCs w:val="24"/>
        </w:rPr>
        <w:t xml:space="preserve">C </w:t>
      </w:r>
      <w:r>
        <w:rPr>
          <w:rFonts w:ascii="Times New Roman" w:hAnsi="Times New Roman" w:cs="Times New Roman"/>
          <w:i/>
          <w:iCs/>
          <w:sz w:val="24"/>
          <w:szCs w:val="24"/>
        </w:rPr>
        <w:t>(Clinical )</w:t>
      </w:r>
    </w:p>
    <w:p w14:paraId="5CEF71E0" w14:textId="77777777" w:rsidR="000F00F7" w:rsidRDefault="000F00F7" w:rsidP="000F00F7">
      <w:pPr>
        <w:pStyle w:val="ListParagraph"/>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t xml:space="preserve">Keadaan rambut klien bersih, pertumbuhan merata, terdapat uban, turgor kulit dapat kembali dalam waktu &lt; 3detik, mukosa bibir lembab, konjungtiva tidak anemis, sklera berwarna putih. </w:t>
      </w:r>
    </w:p>
    <w:p w14:paraId="68F08E51" w14:textId="77777777" w:rsidR="000F00F7" w:rsidRDefault="000F00F7" w:rsidP="000F00F7">
      <w:pPr>
        <w:pStyle w:val="ListParagraph"/>
        <w:numPr>
          <w:ilvl w:val="0"/>
          <w:numId w:val="18"/>
        </w:numPr>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lastRenderedPageBreak/>
        <w:t>D (diet)</w:t>
      </w:r>
    </w:p>
    <w:p w14:paraId="6F90A180" w14:textId="77777777" w:rsidR="000F00F7" w:rsidRDefault="000F00F7" w:rsidP="000F00F7">
      <w:pPr>
        <w:pStyle w:val="ListParagraph"/>
        <w:spacing w:line="480" w:lineRule="auto"/>
        <w:ind w:left="1800"/>
        <w:jc w:val="both"/>
        <w:rPr>
          <w:rFonts w:ascii="Times New Roman" w:hAnsi="Times New Roman" w:cs="Times New Roman"/>
          <w:sz w:val="24"/>
          <w:szCs w:val="24"/>
          <w:lang w:val="fi-FI"/>
        </w:rPr>
      </w:pPr>
      <w:r>
        <w:rPr>
          <w:rFonts w:ascii="Times New Roman" w:hAnsi="Times New Roman" w:cs="Times New Roman"/>
          <w:sz w:val="24"/>
          <w:szCs w:val="24"/>
          <w:lang w:val="fi-FI"/>
        </w:rPr>
        <w:t>Klien mengatakan nafsu makan bagus, makan 3x dalam sehari dengan porsi sedang.</w:t>
      </w:r>
    </w:p>
    <w:p w14:paraId="1A9090CE" w14:textId="77777777" w:rsidR="000F00F7" w:rsidRDefault="000F00F7" w:rsidP="000F00F7">
      <w:pPr>
        <w:pStyle w:val="ListParagraph"/>
        <w:numPr>
          <w:ilvl w:val="0"/>
          <w:numId w:val="18"/>
        </w:numPr>
        <w:spacing w:line="480" w:lineRule="auto"/>
        <w:ind w:left="1800"/>
        <w:jc w:val="both"/>
        <w:rPr>
          <w:rFonts w:ascii="Times New Roman" w:hAnsi="Times New Roman" w:cs="Times New Roman"/>
          <w:sz w:val="24"/>
          <w:szCs w:val="24"/>
          <w:lang w:val="fi-FI"/>
        </w:rPr>
      </w:pPr>
      <w:r>
        <w:rPr>
          <w:rFonts w:ascii="Times New Roman" w:hAnsi="Times New Roman" w:cs="Times New Roman"/>
          <w:sz w:val="24"/>
          <w:szCs w:val="24"/>
          <w:lang w:val="fi-FI"/>
        </w:rPr>
        <w:t>E (energi)</w:t>
      </w:r>
    </w:p>
    <w:p w14:paraId="370FF87E" w14:textId="77777777" w:rsidR="000F00F7" w:rsidRDefault="000F00F7" w:rsidP="000F00F7">
      <w:pPr>
        <w:pStyle w:val="ListParagraph"/>
        <w:spacing w:line="480" w:lineRule="auto"/>
        <w:ind w:left="1800"/>
        <w:jc w:val="both"/>
        <w:rPr>
          <w:rFonts w:ascii="Times New Roman" w:hAnsi="Times New Roman" w:cs="Times New Roman"/>
          <w:sz w:val="24"/>
          <w:szCs w:val="24"/>
          <w:lang w:val="fi-FI"/>
        </w:rPr>
      </w:pPr>
      <w:r>
        <w:rPr>
          <w:rFonts w:ascii="Times New Roman" w:hAnsi="Times New Roman" w:cs="Times New Roman"/>
          <w:sz w:val="24"/>
          <w:szCs w:val="24"/>
          <w:lang w:val="fi-FI"/>
        </w:rPr>
        <w:t xml:space="preserve">Klien mengatakan kesulitan saat beraktivitas yang membutuhkan perjalanan yang jauh, klien mangatakan memperlukan tongkat kaki tigas untuk melakukan mobilisasi. </w:t>
      </w:r>
    </w:p>
    <w:p w14:paraId="7ABCC273" w14:textId="77777777" w:rsidR="000F00F7" w:rsidRDefault="000F00F7" w:rsidP="000F00F7">
      <w:pPr>
        <w:pStyle w:val="ListParagraph"/>
        <w:numPr>
          <w:ilvl w:val="0"/>
          <w:numId w:val="18"/>
        </w:numPr>
        <w:spacing w:line="480" w:lineRule="auto"/>
        <w:ind w:left="1800"/>
        <w:jc w:val="both"/>
        <w:rPr>
          <w:rFonts w:ascii="Times New Roman" w:hAnsi="Times New Roman" w:cs="Times New Roman"/>
          <w:sz w:val="24"/>
          <w:szCs w:val="24"/>
          <w:lang w:val="fi-FI"/>
        </w:rPr>
      </w:pPr>
      <w:r>
        <w:rPr>
          <w:rFonts w:ascii="Times New Roman" w:hAnsi="Times New Roman" w:cs="Times New Roman"/>
          <w:sz w:val="24"/>
          <w:szCs w:val="24"/>
          <w:lang w:val="fi-FI"/>
        </w:rPr>
        <w:t>Pola asuhan cairan</w:t>
      </w:r>
    </w:p>
    <w:p w14:paraId="367CBD53" w14:textId="77777777" w:rsidR="000F00F7" w:rsidRDefault="000F00F7" w:rsidP="000F00F7">
      <w:pPr>
        <w:pStyle w:val="ListParagraph"/>
        <w:spacing w:line="480" w:lineRule="auto"/>
        <w:ind w:left="1800"/>
        <w:jc w:val="both"/>
        <w:rPr>
          <w:rFonts w:ascii="Times New Roman" w:hAnsi="Times New Roman" w:cs="Times New Roman"/>
          <w:sz w:val="24"/>
          <w:szCs w:val="24"/>
          <w:lang w:val="fi-FI"/>
        </w:rPr>
      </w:pPr>
      <w:r>
        <w:rPr>
          <w:rFonts w:ascii="Times New Roman" w:hAnsi="Times New Roman" w:cs="Times New Roman"/>
          <w:sz w:val="24"/>
          <w:szCs w:val="24"/>
          <w:lang w:val="fi-FI"/>
        </w:rPr>
        <w:t>Cairan masuk (intake) : 1550 cc/hari, cairan keluar (output) : 1755 cc/hari. Balance cairan: CM-CK = 1550cc/hari – 1755 cc/hari</w:t>
      </w:r>
    </w:p>
    <w:p w14:paraId="6A77E341" w14:textId="77777777" w:rsidR="000F00F7" w:rsidRDefault="000F00F7" w:rsidP="000F00F7">
      <w:pPr>
        <w:pStyle w:val="ListParagraph"/>
        <w:numPr>
          <w:ilvl w:val="0"/>
          <w:numId w:val="16"/>
        </w:numPr>
        <w:spacing w:line="480" w:lineRule="auto"/>
        <w:ind w:left="1440"/>
        <w:jc w:val="both"/>
        <w:rPr>
          <w:rFonts w:ascii="Times New Roman" w:hAnsi="Times New Roman" w:cs="Times New Roman"/>
          <w:sz w:val="24"/>
          <w:szCs w:val="24"/>
        </w:rPr>
      </w:pPr>
      <w:bookmarkStart w:id="17" w:name="_Hlk197378547"/>
      <w:r>
        <w:rPr>
          <w:rFonts w:ascii="Times New Roman" w:hAnsi="Times New Roman" w:cs="Times New Roman"/>
          <w:sz w:val="24"/>
          <w:szCs w:val="24"/>
        </w:rPr>
        <w:t xml:space="preserve">Domain 3 </w:t>
      </w:r>
      <w:r>
        <w:rPr>
          <w:rFonts w:ascii="Times New Roman" w:hAnsi="Times New Roman" w:cs="Times New Roman"/>
          <w:i/>
          <w:iCs/>
          <w:sz w:val="24"/>
          <w:szCs w:val="24"/>
        </w:rPr>
        <w:t>Elimination</w:t>
      </w:r>
      <w:r>
        <w:rPr>
          <w:rFonts w:ascii="Times New Roman" w:hAnsi="Times New Roman" w:cs="Times New Roman"/>
          <w:sz w:val="24"/>
          <w:szCs w:val="24"/>
        </w:rPr>
        <w:t xml:space="preserve"> (pembuangan)</w:t>
      </w:r>
    </w:p>
    <w:bookmarkEnd w:id="17"/>
    <w:p w14:paraId="1456271B" w14:textId="77777777" w:rsidR="000F00F7" w:rsidRDefault="000F00F7" w:rsidP="000F00F7">
      <w:pPr>
        <w:pStyle w:val="ListParagraph"/>
        <w:numPr>
          <w:ilvl w:val="0"/>
          <w:numId w:val="19"/>
        </w:numPr>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t>Pola eliminasi alvi</w:t>
      </w:r>
    </w:p>
    <w:p w14:paraId="4826FF44" w14:textId="77777777" w:rsidR="000F00F7" w:rsidRDefault="000F00F7" w:rsidP="000F00F7">
      <w:pPr>
        <w:pStyle w:val="ListParagraph"/>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t>BAB dengan frekuensi 1 kali dalam sehari dengan karakteristik feses lunak, berwarna kunning dan baunya khas feses.</w:t>
      </w:r>
    </w:p>
    <w:p w14:paraId="1B1B9FFC" w14:textId="77777777" w:rsidR="000F00F7" w:rsidRDefault="000F00F7" w:rsidP="000F00F7">
      <w:pPr>
        <w:pStyle w:val="ListParagraph"/>
        <w:numPr>
          <w:ilvl w:val="0"/>
          <w:numId w:val="19"/>
        </w:numPr>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t>Pola eliminasi urin</w:t>
      </w:r>
    </w:p>
    <w:p w14:paraId="0DD53694" w14:textId="77777777" w:rsidR="000F00F7" w:rsidRDefault="000F00F7" w:rsidP="000F00F7">
      <w:pPr>
        <w:pStyle w:val="ListParagraph"/>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t xml:space="preserve">Frekuensi BAK dalam sehari kurang lebih 3-4 kali, berwarna kuning. </w:t>
      </w:r>
    </w:p>
    <w:p w14:paraId="479B8FCD" w14:textId="77777777" w:rsidR="000F00F7" w:rsidRDefault="000F00F7" w:rsidP="000F00F7">
      <w:pPr>
        <w:pStyle w:val="ListParagraph"/>
        <w:numPr>
          <w:ilvl w:val="0"/>
          <w:numId w:val="16"/>
        </w:numPr>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Domain 4</w:t>
      </w:r>
      <w:r>
        <w:rPr>
          <w:rFonts w:ascii="Times New Roman" w:hAnsi="Times New Roman" w:cs="Times New Roman"/>
          <w:i/>
          <w:iCs/>
          <w:sz w:val="24"/>
          <w:szCs w:val="24"/>
        </w:rPr>
        <w:t xml:space="preserve"> Activity</w:t>
      </w:r>
      <w:r>
        <w:rPr>
          <w:rFonts w:ascii="Times New Roman" w:hAnsi="Times New Roman" w:cs="Times New Roman"/>
          <w:sz w:val="24"/>
          <w:szCs w:val="24"/>
        </w:rPr>
        <w:t xml:space="preserve"> (aktivitas/ istirahat)</w:t>
      </w:r>
    </w:p>
    <w:p w14:paraId="35E8829D" w14:textId="77777777" w:rsidR="000F00F7" w:rsidRDefault="000F00F7" w:rsidP="000F00F7">
      <w:pPr>
        <w:pStyle w:val="ListParagraph"/>
        <w:numPr>
          <w:ilvl w:val="0"/>
          <w:numId w:val="20"/>
        </w:numPr>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t xml:space="preserve">Istirahat tidur </w:t>
      </w:r>
    </w:p>
    <w:p w14:paraId="33E7A464" w14:textId="77777777" w:rsidR="000F00F7" w:rsidRDefault="000F00F7" w:rsidP="000F00F7">
      <w:pPr>
        <w:pStyle w:val="ListParagraph"/>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t>Klien mengatakan untuk siang tidak pasti, tapi biasanya 2-3 jam mulai dari jam 13.00 – 15.00 WIB dan malam hari tidurnya jam 20.00 atau 21.00 WIB sampai subuh jam 05.00 WIB.</w:t>
      </w:r>
    </w:p>
    <w:p w14:paraId="589A649F" w14:textId="77777777" w:rsidR="000F00F7" w:rsidRDefault="000F00F7" w:rsidP="000F00F7">
      <w:pPr>
        <w:pStyle w:val="ListParagraph"/>
        <w:numPr>
          <w:ilvl w:val="0"/>
          <w:numId w:val="20"/>
        </w:numPr>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t>Aktivitas</w:t>
      </w:r>
    </w:p>
    <w:p w14:paraId="36130EDD" w14:textId="77777777" w:rsidR="000F00F7" w:rsidRDefault="000F00F7" w:rsidP="000F00F7">
      <w:pPr>
        <w:pStyle w:val="ListParagraph"/>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t xml:space="preserve">Klien mengatakan saat pagi sebelum sang suami pergi ke sawah klien berjalan didepan rumah dengan didampingi sang suami. Berjalan ke halaman sebagai olahraga. </w:t>
      </w:r>
    </w:p>
    <w:p w14:paraId="142E0BBB" w14:textId="77777777" w:rsidR="000F00F7" w:rsidRDefault="000F00F7" w:rsidP="000F00F7">
      <w:pPr>
        <w:pStyle w:val="ListParagraph"/>
        <w:numPr>
          <w:ilvl w:val="0"/>
          <w:numId w:val="20"/>
        </w:numPr>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lastRenderedPageBreak/>
        <w:t>ADL</w:t>
      </w:r>
    </w:p>
    <w:p w14:paraId="4584B76F" w14:textId="77777777" w:rsidR="000F00F7" w:rsidRDefault="000F00F7" w:rsidP="000F00F7">
      <w:pPr>
        <w:pStyle w:val="ListParagraph"/>
        <w:spacing w:line="480" w:lineRule="auto"/>
        <w:ind w:left="1800"/>
        <w:jc w:val="both"/>
        <w:rPr>
          <w:rFonts w:ascii="Times New Roman" w:hAnsi="Times New Roman" w:cs="Times New Roman"/>
          <w:sz w:val="24"/>
          <w:szCs w:val="24"/>
          <w:lang w:val="fi-FI"/>
        </w:rPr>
      </w:pPr>
      <w:r>
        <w:rPr>
          <w:rFonts w:ascii="Times New Roman" w:hAnsi="Times New Roman" w:cs="Times New Roman"/>
          <w:sz w:val="24"/>
          <w:szCs w:val="24"/>
        </w:rPr>
        <w:t xml:space="preserve">Untuk beberapa ADL klien masih memerlukan bantuan seperti : saat mandi untuk menggosok punggung belakang. </w:t>
      </w:r>
      <w:r>
        <w:rPr>
          <w:rFonts w:ascii="Times New Roman" w:hAnsi="Times New Roman" w:cs="Times New Roman"/>
          <w:sz w:val="24"/>
          <w:szCs w:val="24"/>
          <w:lang w:val="fi-FI"/>
        </w:rPr>
        <w:t xml:space="preserve">Karena kekuatan otot yang mengalalmi kelemahan yaitu pada ekstremitas atas kiri. </w:t>
      </w:r>
    </w:p>
    <w:p w14:paraId="0F7E0780" w14:textId="77777777" w:rsidR="000F00F7" w:rsidRDefault="000F00F7" w:rsidP="000F00F7">
      <w:pPr>
        <w:pStyle w:val="ListParagraph"/>
        <w:numPr>
          <w:ilvl w:val="0"/>
          <w:numId w:val="16"/>
        </w:numPr>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Domain 5 </w:t>
      </w:r>
      <w:r>
        <w:rPr>
          <w:rFonts w:ascii="Times New Roman" w:hAnsi="Times New Roman" w:cs="Times New Roman"/>
          <w:i/>
          <w:iCs/>
          <w:sz w:val="24"/>
          <w:szCs w:val="24"/>
        </w:rPr>
        <w:t>Perception</w:t>
      </w:r>
      <w:r>
        <w:rPr>
          <w:rFonts w:ascii="Times New Roman" w:hAnsi="Times New Roman" w:cs="Times New Roman"/>
          <w:sz w:val="24"/>
          <w:szCs w:val="24"/>
        </w:rPr>
        <w:t xml:space="preserve"> (cara pandang/kesadaran)</w:t>
      </w:r>
    </w:p>
    <w:p w14:paraId="70F27BBC" w14:textId="77777777" w:rsidR="000F00F7" w:rsidRDefault="000F00F7" w:rsidP="000F00F7">
      <w:pPr>
        <w:pStyle w:val="ListParagraph"/>
        <w:numPr>
          <w:ilvl w:val="0"/>
          <w:numId w:val="21"/>
        </w:numPr>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t>Orientasi/ kognitif</w:t>
      </w:r>
    </w:p>
    <w:p w14:paraId="2181CB04" w14:textId="77777777" w:rsidR="000F00F7" w:rsidRDefault="000F00F7" w:rsidP="000F00F7">
      <w:pPr>
        <w:pStyle w:val="ListParagraph"/>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t xml:space="preserve">Pengetahuan klien tentang stroke cukup baik. Klien mengatakan penyakit yang dideritanya saat ini adalah penyakit stroke atau kelemahan yang diakibatkan tingginya tekanan darah klien. </w:t>
      </w:r>
    </w:p>
    <w:p w14:paraId="0B562BB4" w14:textId="77777777" w:rsidR="000F00F7" w:rsidRDefault="000F00F7" w:rsidP="000F00F7">
      <w:pPr>
        <w:pStyle w:val="ListParagraph"/>
        <w:numPr>
          <w:ilvl w:val="0"/>
          <w:numId w:val="21"/>
        </w:numPr>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t>Sensasi/ persepsi</w:t>
      </w:r>
    </w:p>
    <w:p w14:paraId="03D7444D" w14:textId="77777777" w:rsidR="000F00F7" w:rsidRDefault="000F00F7" w:rsidP="000F00F7">
      <w:pPr>
        <w:pStyle w:val="ListParagraph"/>
        <w:spacing w:line="480" w:lineRule="auto"/>
        <w:ind w:left="1800"/>
        <w:jc w:val="both"/>
        <w:rPr>
          <w:rFonts w:ascii="Times New Roman" w:hAnsi="Times New Roman" w:cs="Times New Roman"/>
          <w:sz w:val="24"/>
          <w:szCs w:val="24"/>
          <w:lang w:val="fi-FI"/>
        </w:rPr>
      </w:pPr>
      <w:r>
        <w:rPr>
          <w:rFonts w:ascii="Times New Roman" w:hAnsi="Times New Roman" w:cs="Times New Roman"/>
          <w:sz w:val="24"/>
          <w:szCs w:val="24"/>
          <w:lang w:val="fi-FI"/>
        </w:rPr>
        <w:t>Klien di diagnosa menderita hipertensi dan stroke ditahun yang sama yaitu 2022. pada saat tensinya tinggi pasien mengeluh pusing.</w:t>
      </w:r>
    </w:p>
    <w:p w14:paraId="74640261" w14:textId="77777777" w:rsidR="000F00F7" w:rsidRDefault="000F00F7" w:rsidP="000F00F7">
      <w:pPr>
        <w:pStyle w:val="ListParagraph"/>
        <w:numPr>
          <w:ilvl w:val="0"/>
          <w:numId w:val="21"/>
        </w:numPr>
        <w:spacing w:line="480" w:lineRule="auto"/>
        <w:ind w:left="1800"/>
        <w:jc w:val="both"/>
        <w:rPr>
          <w:rFonts w:ascii="Times New Roman" w:hAnsi="Times New Roman" w:cs="Times New Roman"/>
          <w:sz w:val="24"/>
          <w:szCs w:val="24"/>
          <w:lang w:val="fi-FI"/>
        </w:rPr>
      </w:pPr>
      <w:r>
        <w:rPr>
          <w:rFonts w:ascii="Times New Roman" w:hAnsi="Times New Roman" w:cs="Times New Roman"/>
          <w:sz w:val="24"/>
          <w:szCs w:val="24"/>
          <w:lang w:val="fi-FI"/>
        </w:rPr>
        <w:t>Komunikasi</w:t>
      </w:r>
    </w:p>
    <w:p w14:paraId="3BBC3D39" w14:textId="77777777" w:rsidR="000F00F7" w:rsidRDefault="000F00F7" w:rsidP="000F00F7">
      <w:pPr>
        <w:pStyle w:val="ListParagraph"/>
        <w:spacing w:line="480" w:lineRule="auto"/>
        <w:ind w:left="1800"/>
        <w:jc w:val="both"/>
        <w:rPr>
          <w:rFonts w:ascii="Times New Roman" w:hAnsi="Times New Roman" w:cs="Times New Roman"/>
          <w:sz w:val="24"/>
          <w:szCs w:val="24"/>
          <w:lang w:val="fi-FI"/>
        </w:rPr>
      </w:pPr>
      <w:r>
        <w:rPr>
          <w:rFonts w:ascii="Times New Roman" w:hAnsi="Times New Roman" w:cs="Times New Roman"/>
          <w:sz w:val="24"/>
          <w:szCs w:val="24"/>
          <w:lang w:val="fi-FI"/>
        </w:rPr>
        <w:t>Komunikasi pasien lancar dan mudah dimengerti, tidak pelo.</w:t>
      </w:r>
    </w:p>
    <w:p w14:paraId="3F858275" w14:textId="77777777" w:rsidR="000F00F7" w:rsidRDefault="000F00F7" w:rsidP="000F00F7">
      <w:pPr>
        <w:pStyle w:val="ListParagraph"/>
        <w:numPr>
          <w:ilvl w:val="0"/>
          <w:numId w:val="16"/>
        </w:numPr>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Domain 6 </w:t>
      </w:r>
      <w:r>
        <w:rPr>
          <w:rFonts w:ascii="Times New Roman" w:hAnsi="Times New Roman" w:cs="Times New Roman"/>
          <w:i/>
          <w:iCs/>
          <w:sz w:val="24"/>
          <w:szCs w:val="24"/>
        </w:rPr>
        <w:t>Self Relationship</w:t>
      </w:r>
      <w:r>
        <w:rPr>
          <w:rFonts w:ascii="Times New Roman" w:hAnsi="Times New Roman" w:cs="Times New Roman"/>
          <w:sz w:val="24"/>
          <w:szCs w:val="24"/>
        </w:rPr>
        <w:t xml:space="preserve"> (persepsi sendiri)</w:t>
      </w:r>
    </w:p>
    <w:p w14:paraId="7FEA98AB" w14:textId="77777777" w:rsidR="000F00F7" w:rsidRDefault="000F00F7" w:rsidP="000F00F7">
      <w:pPr>
        <w:pStyle w:val="ListParagraph"/>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Klien dapat menerima kondisinya sekarang yang mengidap penyakit stroke dan klien berharap agar kondisinya segera membaik dan bisa beraktivitas seperti  biasanya. </w:t>
      </w:r>
    </w:p>
    <w:p w14:paraId="65EFD3FA" w14:textId="77777777" w:rsidR="000F00F7" w:rsidRDefault="000F00F7" w:rsidP="000F00F7">
      <w:pPr>
        <w:pStyle w:val="ListParagraph"/>
        <w:numPr>
          <w:ilvl w:val="0"/>
          <w:numId w:val="16"/>
        </w:numPr>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Domain 7 </w:t>
      </w:r>
      <w:r>
        <w:rPr>
          <w:rFonts w:ascii="Times New Roman" w:hAnsi="Times New Roman" w:cs="Times New Roman"/>
          <w:i/>
          <w:iCs/>
          <w:sz w:val="24"/>
          <w:szCs w:val="24"/>
        </w:rPr>
        <w:t>Role Relationship</w:t>
      </w:r>
      <w:r>
        <w:rPr>
          <w:rFonts w:ascii="Times New Roman" w:hAnsi="Times New Roman" w:cs="Times New Roman"/>
          <w:sz w:val="24"/>
          <w:szCs w:val="24"/>
        </w:rPr>
        <w:t xml:space="preserve"> (hubungan peran)</w:t>
      </w:r>
    </w:p>
    <w:p w14:paraId="3CA40167" w14:textId="77777777" w:rsidR="000F00F7" w:rsidRDefault="000F00F7" w:rsidP="000F00F7">
      <w:pPr>
        <w:pStyle w:val="ListParagraph"/>
        <w:spacing w:line="480" w:lineRule="auto"/>
        <w:ind w:left="1440"/>
        <w:jc w:val="both"/>
        <w:rPr>
          <w:rFonts w:ascii="Times New Roman" w:hAnsi="Times New Roman" w:cs="Times New Roman"/>
          <w:sz w:val="24"/>
          <w:szCs w:val="24"/>
        </w:rPr>
      </w:pPr>
      <w:r>
        <w:rPr>
          <w:rFonts w:ascii="Times New Roman" w:hAnsi="Times New Roman" w:cs="Times New Roman"/>
          <w:sz w:val="24"/>
          <w:szCs w:val="24"/>
          <w:lang w:val="fi-FI"/>
        </w:rPr>
        <w:t>Klien mengatakan hubungan dengan keluarganya baik dan harmonis.</w:t>
      </w:r>
    </w:p>
    <w:p w14:paraId="7AD68F40" w14:textId="77777777" w:rsidR="000F00F7" w:rsidRDefault="000F00F7" w:rsidP="000F00F7">
      <w:pPr>
        <w:pStyle w:val="ListParagraph"/>
        <w:numPr>
          <w:ilvl w:val="0"/>
          <w:numId w:val="16"/>
        </w:numPr>
        <w:spacing w:line="480" w:lineRule="auto"/>
        <w:ind w:left="1440"/>
        <w:jc w:val="both"/>
        <w:rPr>
          <w:rFonts w:ascii="Times New Roman" w:hAnsi="Times New Roman" w:cs="Times New Roman"/>
          <w:sz w:val="24"/>
          <w:szCs w:val="24"/>
        </w:rPr>
      </w:pPr>
      <w:bookmarkStart w:id="18" w:name="_Hlk197379732"/>
      <w:r>
        <w:rPr>
          <w:rFonts w:ascii="Times New Roman" w:hAnsi="Times New Roman" w:cs="Times New Roman"/>
          <w:sz w:val="24"/>
          <w:szCs w:val="24"/>
        </w:rPr>
        <w:t xml:space="preserve">Domain 8 </w:t>
      </w:r>
      <w:r>
        <w:rPr>
          <w:rFonts w:ascii="Times New Roman" w:hAnsi="Times New Roman" w:cs="Times New Roman"/>
          <w:i/>
          <w:iCs/>
          <w:sz w:val="24"/>
          <w:szCs w:val="24"/>
        </w:rPr>
        <w:t>Sexuality</w:t>
      </w:r>
      <w:r>
        <w:rPr>
          <w:rFonts w:ascii="Times New Roman" w:hAnsi="Times New Roman" w:cs="Times New Roman"/>
          <w:sz w:val="24"/>
          <w:szCs w:val="24"/>
        </w:rPr>
        <w:t xml:space="preserve"> (seksualitas)</w:t>
      </w:r>
      <w:bookmarkEnd w:id="18"/>
    </w:p>
    <w:p w14:paraId="14428B5B" w14:textId="77777777" w:rsidR="000F00F7" w:rsidRDefault="000F00F7" w:rsidP="000F00F7">
      <w:pPr>
        <w:pStyle w:val="ListParagraph"/>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Klien mengatakan tidak mengalami gangguan fungsi seksual dan hubungan keluarga harmonis. </w:t>
      </w:r>
    </w:p>
    <w:p w14:paraId="57E8D456" w14:textId="77777777" w:rsidR="000F00F7" w:rsidRDefault="000F00F7" w:rsidP="000F00F7">
      <w:pPr>
        <w:pStyle w:val="ListParagraph"/>
        <w:numPr>
          <w:ilvl w:val="0"/>
          <w:numId w:val="16"/>
        </w:numPr>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Domain 9 </w:t>
      </w:r>
      <w:r>
        <w:rPr>
          <w:rFonts w:ascii="Times New Roman" w:hAnsi="Times New Roman" w:cs="Times New Roman"/>
          <w:i/>
          <w:iCs/>
          <w:sz w:val="24"/>
          <w:szCs w:val="24"/>
        </w:rPr>
        <w:t>Coping/ Stresstolerance</w:t>
      </w:r>
      <w:r>
        <w:rPr>
          <w:rFonts w:ascii="Times New Roman" w:hAnsi="Times New Roman" w:cs="Times New Roman"/>
          <w:sz w:val="24"/>
          <w:szCs w:val="24"/>
        </w:rPr>
        <w:t xml:space="preserve"> (koping/toleransni stress)</w:t>
      </w:r>
    </w:p>
    <w:p w14:paraId="1A26BC83" w14:textId="77777777" w:rsidR="000F00F7" w:rsidRDefault="000F00F7" w:rsidP="000F00F7">
      <w:pPr>
        <w:pStyle w:val="ListParagraph"/>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lastRenderedPageBreak/>
        <w:t xml:space="preserve">Klien mengatakan selalu berusaha untuk tetap tenang dan berfikir secara positif akan kondisinya yang sekarang. </w:t>
      </w:r>
    </w:p>
    <w:p w14:paraId="5B1ABC30" w14:textId="77777777" w:rsidR="000F00F7" w:rsidRDefault="000F00F7" w:rsidP="000F00F7">
      <w:pPr>
        <w:pStyle w:val="ListParagraph"/>
        <w:numPr>
          <w:ilvl w:val="0"/>
          <w:numId w:val="16"/>
        </w:numPr>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Domain 10 </w:t>
      </w:r>
      <w:r>
        <w:rPr>
          <w:rFonts w:ascii="Times New Roman" w:hAnsi="Times New Roman" w:cs="Times New Roman"/>
          <w:i/>
          <w:iCs/>
          <w:sz w:val="24"/>
          <w:szCs w:val="24"/>
        </w:rPr>
        <w:t>Life Principles</w:t>
      </w:r>
      <w:r>
        <w:rPr>
          <w:rFonts w:ascii="Times New Roman" w:hAnsi="Times New Roman" w:cs="Times New Roman"/>
          <w:sz w:val="24"/>
          <w:szCs w:val="24"/>
        </w:rPr>
        <w:t xml:space="preserve"> (prinsip hidup)</w:t>
      </w:r>
    </w:p>
    <w:p w14:paraId="2BB26C09" w14:textId="77777777" w:rsidR="000F00F7" w:rsidRDefault="000F00F7" w:rsidP="000F00F7">
      <w:pPr>
        <w:pStyle w:val="ListParagraph"/>
        <w:spacing w:line="480" w:lineRule="auto"/>
        <w:ind w:left="1440"/>
        <w:jc w:val="both"/>
        <w:rPr>
          <w:rFonts w:ascii="Times New Roman" w:hAnsi="Times New Roman" w:cs="Times New Roman"/>
          <w:sz w:val="24"/>
          <w:szCs w:val="24"/>
          <w:lang w:val="fi-FI"/>
        </w:rPr>
      </w:pPr>
      <w:r>
        <w:rPr>
          <w:rFonts w:ascii="Times New Roman" w:hAnsi="Times New Roman" w:cs="Times New Roman"/>
          <w:sz w:val="24"/>
          <w:szCs w:val="24"/>
          <w:lang w:val="fi-FI"/>
        </w:rPr>
        <w:t xml:space="preserve">Klien mengatakan bahwa dia merasa yakin akan penyakitnya ini bisa sembuh dengan usahan dan ihktiar klien dalam menjalani pengobatan. </w:t>
      </w:r>
    </w:p>
    <w:p w14:paraId="76E74CA3" w14:textId="77777777" w:rsidR="000F00F7" w:rsidRDefault="000F00F7" w:rsidP="000F00F7">
      <w:pPr>
        <w:pStyle w:val="ListParagraph"/>
        <w:numPr>
          <w:ilvl w:val="0"/>
          <w:numId w:val="16"/>
        </w:numPr>
        <w:spacing w:line="480" w:lineRule="auto"/>
        <w:ind w:left="1440"/>
        <w:jc w:val="both"/>
        <w:rPr>
          <w:rFonts w:ascii="Times New Roman" w:hAnsi="Times New Roman" w:cs="Times New Roman"/>
          <w:sz w:val="24"/>
          <w:szCs w:val="24"/>
        </w:rPr>
      </w:pPr>
      <w:bookmarkStart w:id="19" w:name="_Hlk197380098"/>
      <w:r>
        <w:rPr>
          <w:rFonts w:ascii="Times New Roman" w:hAnsi="Times New Roman" w:cs="Times New Roman"/>
          <w:sz w:val="24"/>
          <w:szCs w:val="24"/>
        </w:rPr>
        <w:t xml:space="preserve">Domain 11 </w:t>
      </w:r>
      <w:r>
        <w:rPr>
          <w:rFonts w:ascii="Times New Roman" w:hAnsi="Times New Roman" w:cs="Times New Roman"/>
          <w:i/>
          <w:iCs/>
          <w:sz w:val="24"/>
          <w:szCs w:val="24"/>
        </w:rPr>
        <w:t>Safety/Protection</w:t>
      </w:r>
      <w:r>
        <w:rPr>
          <w:rFonts w:ascii="Times New Roman" w:hAnsi="Times New Roman" w:cs="Times New Roman"/>
          <w:sz w:val="24"/>
          <w:szCs w:val="24"/>
        </w:rPr>
        <w:t xml:space="preserve"> (keselamatan/perlindungan)</w:t>
      </w:r>
      <w:bookmarkEnd w:id="19"/>
    </w:p>
    <w:p w14:paraId="22741256" w14:textId="77777777" w:rsidR="000F00F7" w:rsidRDefault="000F00F7" w:rsidP="000F00F7">
      <w:pPr>
        <w:pStyle w:val="ListParagraph"/>
        <w:spacing w:line="480" w:lineRule="auto"/>
        <w:ind w:left="1440"/>
        <w:jc w:val="both"/>
        <w:rPr>
          <w:rFonts w:ascii="Times New Roman" w:hAnsi="Times New Roman" w:cs="Times New Roman"/>
          <w:sz w:val="24"/>
          <w:szCs w:val="24"/>
          <w:lang w:val="fi-FI"/>
        </w:rPr>
      </w:pPr>
      <w:r>
        <w:rPr>
          <w:rFonts w:ascii="Times New Roman" w:hAnsi="Times New Roman" w:cs="Times New Roman"/>
          <w:sz w:val="24"/>
          <w:szCs w:val="24"/>
          <w:lang w:val="fi-FI"/>
        </w:rPr>
        <w:t>Klien mengatakan tidak ada riwayat alergi berupa alergi obat, makanan ataupun cuaca.</w:t>
      </w:r>
    </w:p>
    <w:p w14:paraId="59F0304D" w14:textId="77777777" w:rsidR="000F00F7" w:rsidRDefault="000F00F7" w:rsidP="000F00F7">
      <w:pPr>
        <w:pStyle w:val="ListParagraph"/>
        <w:numPr>
          <w:ilvl w:val="0"/>
          <w:numId w:val="16"/>
        </w:numPr>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Domain 12 </w:t>
      </w:r>
      <w:r>
        <w:rPr>
          <w:rFonts w:ascii="Times New Roman" w:hAnsi="Times New Roman" w:cs="Times New Roman"/>
          <w:i/>
          <w:iCs/>
          <w:sz w:val="24"/>
          <w:szCs w:val="24"/>
        </w:rPr>
        <w:t>Comfort</w:t>
      </w:r>
      <w:r>
        <w:rPr>
          <w:rFonts w:ascii="Times New Roman" w:hAnsi="Times New Roman" w:cs="Times New Roman"/>
          <w:sz w:val="24"/>
          <w:szCs w:val="24"/>
        </w:rPr>
        <w:t xml:space="preserve"> (kenyamanan)</w:t>
      </w:r>
    </w:p>
    <w:p w14:paraId="6E79E99D" w14:textId="77777777" w:rsidR="000F00F7" w:rsidRDefault="000F00F7" w:rsidP="000F00F7">
      <w:pPr>
        <w:pStyle w:val="ListParagraph"/>
        <w:spacing w:line="480" w:lineRule="auto"/>
        <w:ind w:left="1440"/>
        <w:jc w:val="both"/>
        <w:rPr>
          <w:rFonts w:ascii="Times New Roman" w:hAnsi="Times New Roman" w:cs="Times New Roman"/>
          <w:sz w:val="24"/>
          <w:szCs w:val="24"/>
          <w:lang w:val="fi-FI"/>
        </w:rPr>
      </w:pPr>
      <w:r>
        <w:rPr>
          <w:rFonts w:ascii="Times New Roman" w:hAnsi="Times New Roman" w:cs="Times New Roman"/>
          <w:sz w:val="24"/>
          <w:szCs w:val="24"/>
          <w:lang w:val="fi-FI"/>
        </w:rPr>
        <w:t>Klien mengatakn tidak ada rasa nyeri ataupun tidak ada luka.</w:t>
      </w:r>
    </w:p>
    <w:p w14:paraId="56041E99" w14:textId="77777777" w:rsidR="000F00F7" w:rsidRDefault="000F00F7" w:rsidP="000F00F7">
      <w:pPr>
        <w:pStyle w:val="ListParagraph"/>
        <w:numPr>
          <w:ilvl w:val="0"/>
          <w:numId w:val="16"/>
        </w:numPr>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Domain 13 </w:t>
      </w:r>
      <w:r>
        <w:rPr>
          <w:rFonts w:ascii="Times New Roman" w:hAnsi="Times New Roman" w:cs="Times New Roman"/>
          <w:i/>
          <w:iCs/>
          <w:sz w:val="24"/>
          <w:szCs w:val="24"/>
        </w:rPr>
        <w:t>Growth/Development</w:t>
      </w:r>
      <w:r>
        <w:rPr>
          <w:rFonts w:ascii="Times New Roman" w:hAnsi="Times New Roman" w:cs="Times New Roman"/>
          <w:sz w:val="24"/>
          <w:szCs w:val="24"/>
        </w:rPr>
        <w:t xml:space="preserve"> (pertumbuhan/perkembangan)</w:t>
      </w:r>
    </w:p>
    <w:p w14:paraId="7716C971" w14:textId="77777777" w:rsidR="000F00F7" w:rsidRDefault="000F00F7" w:rsidP="000F00F7">
      <w:pPr>
        <w:pStyle w:val="ListParagraph"/>
        <w:spacing w:line="480" w:lineRule="auto"/>
        <w:ind w:left="1440"/>
        <w:jc w:val="both"/>
        <w:rPr>
          <w:rFonts w:ascii="Times New Roman" w:hAnsi="Times New Roman" w:cs="Times New Roman"/>
          <w:sz w:val="24"/>
          <w:szCs w:val="24"/>
          <w:lang w:val="fi-FI"/>
        </w:rPr>
      </w:pPr>
      <w:r>
        <w:rPr>
          <w:rFonts w:ascii="Times New Roman" w:hAnsi="Times New Roman" w:cs="Times New Roman"/>
          <w:sz w:val="24"/>
          <w:szCs w:val="24"/>
          <w:lang w:val="fi-FI"/>
        </w:rPr>
        <w:t>Pertumbuhan den perkembangan klien normal sesuai dengan pertumbuhan pada usianya.</w:t>
      </w:r>
    </w:p>
    <w:p w14:paraId="403AE98A" w14:textId="77777777" w:rsidR="000F00F7" w:rsidRDefault="000F00F7" w:rsidP="000F00F7">
      <w:pPr>
        <w:pStyle w:val="ListParagraph"/>
        <w:numPr>
          <w:ilvl w:val="0"/>
          <w:numId w:val="16"/>
        </w:numPr>
        <w:spacing w:line="480" w:lineRule="auto"/>
        <w:ind w:left="1440"/>
        <w:jc w:val="both"/>
        <w:rPr>
          <w:rFonts w:ascii="Times New Roman" w:hAnsi="Times New Roman" w:cs="Times New Roman"/>
          <w:sz w:val="24"/>
          <w:szCs w:val="24"/>
          <w:lang w:val="fi-FI"/>
        </w:rPr>
      </w:pPr>
      <w:r>
        <w:rPr>
          <w:rFonts w:ascii="Times New Roman" w:hAnsi="Times New Roman" w:cs="Times New Roman"/>
          <w:sz w:val="24"/>
          <w:szCs w:val="24"/>
          <w:lang w:val="fi-FI"/>
        </w:rPr>
        <w:t>Pemeriksaan fisik</w:t>
      </w:r>
    </w:p>
    <w:p w14:paraId="2F1E25C8" w14:textId="77777777" w:rsidR="000F00F7" w:rsidRDefault="000F00F7" w:rsidP="000F00F7">
      <w:pPr>
        <w:pStyle w:val="ListParagraph"/>
        <w:numPr>
          <w:ilvl w:val="0"/>
          <w:numId w:val="22"/>
        </w:numPr>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t>Muskuloskeletal</w:t>
      </w:r>
    </w:p>
    <w:p w14:paraId="329C2A8C" w14:textId="77777777" w:rsidR="000F00F7" w:rsidRDefault="000F00F7" w:rsidP="000F00F7">
      <w:pPr>
        <w:pStyle w:val="ListParagraph"/>
        <w:spacing w:line="480" w:lineRule="auto"/>
        <w:ind w:left="1800"/>
        <w:jc w:val="both"/>
        <w:rPr>
          <w:rFonts w:ascii="Times New Roman" w:hAnsi="Times New Roman" w:cs="Times New Roman"/>
          <w:sz w:val="24"/>
          <w:szCs w:val="24"/>
          <w:lang w:val="fi-FI"/>
        </w:rPr>
      </w:pPr>
      <w:r>
        <w:rPr>
          <w:rFonts w:ascii="Times New Roman" w:hAnsi="Times New Roman" w:cs="Times New Roman"/>
          <w:sz w:val="24"/>
          <w:szCs w:val="24"/>
          <w:lang w:val="fi-FI"/>
        </w:rPr>
        <w:t xml:space="preserve">Tidak terdapat edema namun kekuatan otot pada ektemitas kiri mengalami penurunan kelemahan. </w:t>
      </w:r>
    </w:p>
    <w:p w14:paraId="2C18FBE0" w14:textId="77777777" w:rsidR="000F00F7" w:rsidRDefault="000F00F7" w:rsidP="000F00F7">
      <w:pPr>
        <w:pStyle w:val="ListParagraph"/>
        <w:numPr>
          <w:ilvl w:val="0"/>
          <w:numId w:val="22"/>
        </w:numPr>
        <w:spacing w:line="480" w:lineRule="auto"/>
        <w:ind w:left="1800"/>
        <w:jc w:val="both"/>
        <w:rPr>
          <w:rFonts w:ascii="Times New Roman" w:hAnsi="Times New Roman" w:cs="Times New Roman"/>
          <w:sz w:val="24"/>
          <w:szCs w:val="24"/>
          <w:lang w:val="fi-FI"/>
        </w:rPr>
      </w:pPr>
      <w:r>
        <w:rPr>
          <w:rFonts w:ascii="Times New Roman" w:hAnsi="Times New Roman" w:cs="Times New Roman"/>
          <w:sz w:val="24"/>
          <w:szCs w:val="24"/>
          <w:lang w:val="fi-FI"/>
        </w:rPr>
        <w:t>Neurologis</w:t>
      </w:r>
    </w:p>
    <w:p w14:paraId="558390FF" w14:textId="77777777" w:rsidR="000F00F7" w:rsidRDefault="000F00F7" w:rsidP="000F00F7">
      <w:pPr>
        <w:pStyle w:val="ListParagraph"/>
        <w:spacing w:line="480" w:lineRule="auto"/>
        <w:ind w:left="1800"/>
        <w:jc w:val="both"/>
        <w:rPr>
          <w:rFonts w:ascii="Times New Roman" w:hAnsi="Times New Roman" w:cs="Times New Roman"/>
          <w:sz w:val="24"/>
          <w:szCs w:val="24"/>
          <w:lang w:val="en-US"/>
        </w:rPr>
      </w:pPr>
      <w:r>
        <w:rPr>
          <w:rFonts w:ascii="Times New Roman" w:hAnsi="Times New Roman" w:cs="Times New Roman"/>
          <w:sz w:val="24"/>
          <w:szCs w:val="24"/>
        </w:rPr>
        <w:t>Nilai GCS : E4 V5 M6, tingkat kesadaran : compos mentis, feflek fisiologis positif, ferlek patologis negatif.</w:t>
      </w:r>
    </w:p>
    <w:p w14:paraId="335E718F" w14:textId="77777777" w:rsidR="000F00F7" w:rsidRDefault="000F00F7" w:rsidP="000F00F7">
      <w:pPr>
        <w:pStyle w:val="ListParagraph"/>
        <w:spacing w:line="480" w:lineRule="auto"/>
        <w:ind w:left="1800"/>
        <w:jc w:val="both"/>
        <w:rPr>
          <w:rFonts w:ascii="Times New Roman" w:hAnsi="Times New Roman" w:cs="Times New Roman"/>
          <w:sz w:val="24"/>
          <w:szCs w:val="24"/>
          <w:lang w:val="en-US"/>
        </w:rPr>
      </w:pPr>
    </w:p>
    <w:p w14:paraId="49375C81" w14:textId="77777777" w:rsidR="000F00F7" w:rsidRDefault="000F00F7" w:rsidP="000F00F7">
      <w:pPr>
        <w:pStyle w:val="ListParagraph"/>
        <w:spacing w:line="480" w:lineRule="auto"/>
        <w:ind w:left="1800"/>
        <w:jc w:val="both"/>
        <w:rPr>
          <w:rFonts w:ascii="Times New Roman" w:hAnsi="Times New Roman" w:cs="Times New Roman"/>
          <w:sz w:val="24"/>
          <w:szCs w:val="24"/>
          <w:lang w:val="en-US"/>
        </w:rPr>
      </w:pPr>
    </w:p>
    <w:p w14:paraId="1EF15BEE" w14:textId="77777777" w:rsidR="00610FDD" w:rsidRPr="00D13FD4" w:rsidRDefault="00610FDD" w:rsidP="000F00F7">
      <w:pPr>
        <w:pStyle w:val="ListParagraph"/>
        <w:spacing w:line="480" w:lineRule="auto"/>
        <w:ind w:left="1800"/>
        <w:jc w:val="both"/>
        <w:rPr>
          <w:rFonts w:ascii="Times New Roman" w:hAnsi="Times New Roman" w:cs="Times New Roman"/>
          <w:sz w:val="24"/>
          <w:szCs w:val="24"/>
          <w:lang w:val="en-US"/>
        </w:rPr>
      </w:pPr>
    </w:p>
    <w:p w14:paraId="6BE4ADBB" w14:textId="77777777" w:rsidR="000F00F7" w:rsidRPr="003D7201" w:rsidRDefault="000F00F7" w:rsidP="003D7201">
      <w:pPr>
        <w:pStyle w:val="Heading3"/>
        <w:numPr>
          <w:ilvl w:val="0"/>
          <w:numId w:val="27"/>
        </w:numPr>
        <w:spacing w:line="480" w:lineRule="auto"/>
        <w:ind w:left="2127"/>
        <w:rPr>
          <w:rFonts w:ascii="Times New Roman" w:hAnsi="Times New Roman" w:cs="Times New Roman"/>
          <w:color w:val="auto"/>
          <w:sz w:val="24"/>
          <w:szCs w:val="24"/>
        </w:rPr>
      </w:pPr>
      <w:bookmarkStart w:id="20" w:name="_Toc204294674"/>
      <w:bookmarkStart w:id="21" w:name="_Toc204297286"/>
      <w:r w:rsidRPr="003D7201">
        <w:rPr>
          <w:rFonts w:ascii="Times New Roman" w:hAnsi="Times New Roman" w:cs="Times New Roman"/>
          <w:color w:val="auto"/>
          <w:sz w:val="24"/>
          <w:szCs w:val="24"/>
        </w:rPr>
        <w:lastRenderedPageBreak/>
        <w:t>Analisa Data</w:t>
      </w:r>
      <w:bookmarkEnd w:id="20"/>
      <w:bookmarkEnd w:id="21"/>
    </w:p>
    <w:p w14:paraId="3EE9DC37" w14:textId="77777777" w:rsidR="000F00F7" w:rsidRPr="003D7201" w:rsidRDefault="000F00F7" w:rsidP="000F00F7">
      <w:pPr>
        <w:pStyle w:val="ListParagraph"/>
        <w:spacing w:line="480" w:lineRule="auto"/>
        <w:ind w:left="1440" w:firstLine="720"/>
        <w:jc w:val="both"/>
        <w:rPr>
          <w:rFonts w:ascii="Times New Roman" w:hAnsi="Times New Roman" w:cs="Times New Roman"/>
          <w:sz w:val="24"/>
          <w:szCs w:val="24"/>
          <w:lang w:val="fi-FI"/>
        </w:rPr>
      </w:pPr>
      <w:r>
        <w:rPr>
          <w:rFonts w:ascii="Times New Roman" w:hAnsi="Times New Roman" w:cs="Times New Roman"/>
          <w:sz w:val="24"/>
          <w:szCs w:val="24"/>
          <w:lang w:val="fi-FI" w:eastAsia="zh-CN"/>
        </w:rPr>
        <w:t xml:space="preserve">Analisa data yang didapatkan berdasarkan pengkajian kepada klien Ny.W adalah kline mengatakan kaki dan tangan sebelah kiri lemas dan tidak bisa digerakan secara mandiri. </w:t>
      </w:r>
      <w:r>
        <w:rPr>
          <w:rFonts w:ascii="Times New Roman" w:hAnsi="Times New Roman" w:cs="Times New Roman"/>
          <w:sz w:val="24"/>
          <w:szCs w:val="24"/>
          <w:lang w:val="fi-FI"/>
        </w:rPr>
        <w:t xml:space="preserve">Tangan yang paresis ketika digunakan untuk memegang sebuah benda akan terjatuh karna cengkraman klien tidak kuat. Klien juga terlihat tidak memakai alas kaki. Dari tinjaun kasus ini didapatkan bahwa klien mengalami gangguan mobilitas fisik yang ditunjukan dengan hasil kekuatan otot yaitu skornya 2 (ada gerakan otot bisa melawan gravitasi dengan </w:t>
      </w:r>
      <w:r w:rsidRPr="003D7201">
        <w:rPr>
          <w:rFonts w:ascii="Times New Roman" w:hAnsi="Times New Roman" w:cs="Times New Roman"/>
          <w:sz w:val="24"/>
          <w:szCs w:val="24"/>
          <w:lang w:val="fi-FI"/>
        </w:rPr>
        <w:t xml:space="preserve">sedikit tompangan) pada ekstremitas atas dan bawah pada sisi kiri. </w:t>
      </w:r>
    </w:p>
    <w:p w14:paraId="2CB1F86F" w14:textId="77777777" w:rsidR="000F00F7" w:rsidRPr="003D7201" w:rsidRDefault="000F00F7" w:rsidP="000F00F7">
      <w:pPr>
        <w:pStyle w:val="Heading3"/>
        <w:numPr>
          <w:ilvl w:val="0"/>
          <w:numId w:val="14"/>
        </w:numPr>
        <w:tabs>
          <w:tab w:val="num" w:pos="360"/>
        </w:tabs>
        <w:spacing w:line="480" w:lineRule="auto"/>
        <w:ind w:left="0" w:firstLine="0"/>
        <w:rPr>
          <w:rFonts w:ascii="Times New Roman" w:hAnsi="Times New Roman" w:cs="Times New Roman"/>
          <w:color w:val="auto"/>
          <w:sz w:val="24"/>
          <w:szCs w:val="24"/>
        </w:rPr>
      </w:pPr>
      <w:bookmarkStart w:id="22" w:name="_Toc204294675"/>
      <w:bookmarkStart w:id="23" w:name="_Toc204297287"/>
      <w:r w:rsidRPr="003D7201">
        <w:rPr>
          <w:rFonts w:ascii="Times New Roman" w:hAnsi="Times New Roman" w:cs="Times New Roman"/>
          <w:color w:val="auto"/>
          <w:sz w:val="24"/>
          <w:szCs w:val="24"/>
        </w:rPr>
        <w:t>Diagnosis keperawatan</w:t>
      </w:r>
      <w:bookmarkEnd w:id="22"/>
      <w:bookmarkEnd w:id="23"/>
      <w:r w:rsidRPr="003D7201">
        <w:rPr>
          <w:rFonts w:ascii="Times New Roman" w:hAnsi="Times New Roman" w:cs="Times New Roman"/>
          <w:color w:val="auto"/>
          <w:sz w:val="24"/>
          <w:szCs w:val="24"/>
        </w:rPr>
        <w:t xml:space="preserve"> </w:t>
      </w:r>
    </w:p>
    <w:p w14:paraId="4294749E" w14:textId="77777777" w:rsidR="000F00F7" w:rsidRDefault="000F00F7" w:rsidP="000F00F7">
      <w:pPr>
        <w:pStyle w:val="ListParagraph"/>
        <w:spacing w:line="480" w:lineRule="auto"/>
        <w:ind w:left="1080" w:firstLine="360"/>
        <w:jc w:val="both"/>
        <w:rPr>
          <w:rFonts w:ascii="Times New Roman" w:hAnsi="Times New Roman" w:cs="Times New Roman"/>
          <w:sz w:val="24"/>
          <w:szCs w:val="24"/>
        </w:rPr>
      </w:pPr>
      <w:r>
        <w:rPr>
          <w:rFonts w:ascii="Times New Roman" w:hAnsi="Times New Roman" w:cs="Times New Roman"/>
          <w:sz w:val="24"/>
          <w:szCs w:val="24"/>
        </w:rPr>
        <w:t xml:space="preserve">Berdasarkan analisis data, diagnosa yang didapatkan adalah sebagai berikut : </w:t>
      </w:r>
    </w:p>
    <w:p w14:paraId="544AB760" w14:textId="77777777" w:rsidR="000F00F7" w:rsidRDefault="000F00F7" w:rsidP="000F00F7">
      <w:pPr>
        <w:pStyle w:val="ListParagraph"/>
        <w:numPr>
          <w:ilvl w:val="0"/>
          <w:numId w:val="23"/>
        </w:numPr>
        <w:spacing w:line="480" w:lineRule="auto"/>
        <w:jc w:val="both"/>
        <w:rPr>
          <w:rFonts w:ascii="Times New Roman" w:hAnsi="Times New Roman" w:cs="Times New Roman"/>
          <w:sz w:val="24"/>
          <w:szCs w:val="24"/>
        </w:rPr>
      </w:pPr>
      <w:r>
        <w:rPr>
          <w:rFonts w:ascii="Times New Roman" w:hAnsi="Times New Roman" w:cs="Times New Roman"/>
          <w:sz w:val="24"/>
          <w:szCs w:val="24"/>
        </w:rPr>
        <w:t>Resiko perfusi serebral tidak efektif b.d embolisme</w:t>
      </w:r>
    </w:p>
    <w:p w14:paraId="5169BFE1" w14:textId="77777777" w:rsidR="000F00F7" w:rsidRDefault="000F00F7" w:rsidP="000F00F7">
      <w:pPr>
        <w:pStyle w:val="ListParagraph"/>
        <w:numPr>
          <w:ilvl w:val="0"/>
          <w:numId w:val="23"/>
        </w:numPr>
        <w:spacing w:line="480" w:lineRule="auto"/>
        <w:jc w:val="both"/>
        <w:rPr>
          <w:rFonts w:ascii="Times New Roman" w:hAnsi="Times New Roman" w:cs="Times New Roman"/>
          <w:sz w:val="24"/>
          <w:szCs w:val="24"/>
          <w:lang w:val="fi-FI"/>
        </w:rPr>
      </w:pPr>
      <w:r>
        <w:rPr>
          <w:rFonts w:ascii="Times New Roman" w:hAnsi="Times New Roman" w:cs="Times New Roman"/>
          <w:sz w:val="24"/>
          <w:szCs w:val="24"/>
          <w:lang w:val="fi-FI"/>
        </w:rPr>
        <w:t>Gangguan mobilitas fisik b.d penurunan kekuatan otot</w:t>
      </w:r>
    </w:p>
    <w:p w14:paraId="60F30B0E" w14:textId="77777777" w:rsidR="000F00F7" w:rsidRDefault="000F00F7" w:rsidP="000F00F7">
      <w:pPr>
        <w:pStyle w:val="ListParagraph"/>
        <w:numPr>
          <w:ilvl w:val="0"/>
          <w:numId w:val="23"/>
        </w:numPr>
        <w:spacing w:line="480" w:lineRule="auto"/>
        <w:jc w:val="both"/>
        <w:rPr>
          <w:rFonts w:ascii="Times New Roman" w:hAnsi="Times New Roman" w:cs="Times New Roman"/>
          <w:sz w:val="24"/>
          <w:szCs w:val="24"/>
          <w:lang w:val="fi-FI"/>
        </w:rPr>
      </w:pPr>
      <w:r>
        <w:rPr>
          <w:rFonts w:ascii="Times New Roman" w:hAnsi="Times New Roman" w:cs="Times New Roman"/>
          <w:sz w:val="24"/>
          <w:szCs w:val="24"/>
          <w:lang w:val="fi-FI"/>
        </w:rPr>
        <w:t>Resiko jatuh b.d penurunan kelemahan otot</w:t>
      </w:r>
    </w:p>
    <w:p w14:paraId="66FBFCA3" w14:textId="77777777" w:rsidR="000F00F7" w:rsidRPr="003D7201" w:rsidRDefault="000F00F7" w:rsidP="000F00F7">
      <w:pPr>
        <w:pStyle w:val="Heading3"/>
        <w:numPr>
          <w:ilvl w:val="0"/>
          <w:numId w:val="14"/>
        </w:numPr>
        <w:tabs>
          <w:tab w:val="num" w:pos="360"/>
        </w:tabs>
        <w:spacing w:line="480" w:lineRule="auto"/>
        <w:ind w:left="0" w:firstLine="0"/>
        <w:rPr>
          <w:rFonts w:ascii="Times New Roman" w:hAnsi="Times New Roman" w:cs="Times New Roman"/>
          <w:color w:val="auto"/>
          <w:sz w:val="24"/>
          <w:szCs w:val="24"/>
        </w:rPr>
      </w:pPr>
      <w:bookmarkStart w:id="24" w:name="_Toc204294676"/>
      <w:bookmarkStart w:id="25" w:name="_Toc204297288"/>
      <w:r w:rsidRPr="003D7201">
        <w:rPr>
          <w:rFonts w:ascii="Times New Roman" w:hAnsi="Times New Roman" w:cs="Times New Roman"/>
          <w:color w:val="auto"/>
          <w:sz w:val="24"/>
          <w:szCs w:val="24"/>
        </w:rPr>
        <w:t>Intervensi Keperawatan</w:t>
      </w:r>
      <w:bookmarkEnd w:id="24"/>
      <w:bookmarkEnd w:id="25"/>
      <w:r w:rsidRPr="003D7201">
        <w:rPr>
          <w:rFonts w:ascii="Times New Roman" w:hAnsi="Times New Roman" w:cs="Times New Roman"/>
          <w:color w:val="auto"/>
          <w:sz w:val="24"/>
          <w:szCs w:val="24"/>
        </w:rPr>
        <w:t xml:space="preserve"> </w:t>
      </w:r>
    </w:p>
    <w:p w14:paraId="6C17F046" w14:textId="77777777" w:rsidR="000F00F7" w:rsidRDefault="000F00F7" w:rsidP="000F00F7">
      <w:pPr>
        <w:pStyle w:val="ListParagraph"/>
        <w:spacing w:line="480" w:lineRule="auto"/>
        <w:ind w:left="1440" w:firstLine="720"/>
        <w:jc w:val="both"/>
        <w:rPr>
          <w:rFonts w:ascii="Times New Roman" w:hAnsi="Times New Roman" w:cs="Times New Roman"/>
          <w:sz w:val="24"/>
          <w:szCs w:val="24"/>
          <w:lang w:val="fi-FI"/>
        </w:rPr>
      </w:pPr>
      <w:r>
        <w:rPr>
          <w:rFonts w:ascii="Times New Roman" w:hAnsi="Times New Roman" w:cs="Times New Roman"/>
          <w:sz w:val="24"/>
          <w:szCs w:val="24"/>
          <w:lang w:val="fi-FI"/>
        </w:rPr>
        <w:t xml:space="preserve">Intervensi keperawatan yang dilakukan pada Ny. W selama 7 hari bertujuan untuk meningkatkan kemampuan mobilitas fisik. Tujuan tersebut sesuai dengan standar luaran keperawatan indonesia (SLKI) : mobilitas fisik (L.05042) meningkat, dengan kriteria hasil : pergerakan ekstremitas meningkat, kekuatan otot meningkat, rentang gerak meningkat. Rencana tindakan keperawatan yang aakan dilakukan yaitu menggunakan standar intervensi keperawatan indonesia (SIKI) : Dukungan mobilisasi (L.05173) meliputi : identifikasi adanya nyeri atau keluhan fisik lainnya, identifikasi kemampuan dalam melakukan pergerakan, monitor tekanan darah sebelum melakukan </w:t>
      </w:r>
      <w:r>
        <w:rPr>
          <w:rFonts w:ascii="Times New Roman" w:hAnsi="Times New Roman" w:cs="Times New Roman"/>
          <w:sz w:val="24"/>
          <w:szCs w:val="24"/>
          <w:lang w:val="fi-FI"/>
        </w:rPr>
        <w:lastRenderedPageBreak/>
        <w:t xml:space="preserve">mobilisasi dan sesudah melakukan mobilisasi, monitor kondisi umum klien selama melakukan mobilisasi, libatkan keluarga untuk membantu klien dalam melakukan pergerakan, jelaskan tujuan dan prosedur mobilisasi, ajarkan mobilisasi sederhana yang bisa dilakukan (pindah dari tempat tidur ke kursi disebelah tempat tidur pasien, melatih rentang gerak). </w:t>
      </w:r>
    </w:p>
    <w:p w14:paraId="6D699F51" w14:textId="77777777" w:rsidR="000F00F7" w:rsidRDefault="000F00F7" w:rsidP="000F00F7">
      <w:pPr>
        <w:pStyle w:val="ListParagraph"/>
        <w:spacing w:line="480" w:lineRule="auto"/>
        <w:ind w:left="1440"/>
        <w:jc w:val="both"/>
        <w:rPr>
          <w:rFonts w:ascii="Times New Roman" w:hAnsi="Times New Roman" w:cs="Times New Roman"/>
          <w:b/>
          <w:bCs/>
          <w:sz w:val="24"/>
          <w:szCs w:val="24"/>
          <w:lang w:val="fi-FI"/>
        </w:rPr>
      </w:pPr>
      <w:r>
        <w:rPr>
          <w:rFonts w:ascii="Times New Roman" w:hAnsi="Times New Roman" w:cs="Times New Roman"/>
          <w:sz w:val="24"/>
          <w:szCs w:val="24"/>
          <w:lang w:val="fi-FI"/>
        </w:rPr>
        <w:t xml:space="preserve">Selain itu juga dilakukan intervensi terapi mirror pada tangan yang paresis unntuk melatih dan meningkatkan kekuatan otot ekstremitas atas dan bawah sebelah kiri.  </w:t>
      </w:r>
    </w:p>
    <w:p w14:paraId="0811EA3A" w14:textId="77777777" w:rsidR="000F00F7" w:rsidRPr="006350AC" w:rsidRDefault="000F00F7" w:rsidP="000F00F7">
      <w:pPr>
        <w:pStyle w:val="Heading3"/>
        <w:numPr>
          <w:ilvl w:val="0"/>
          <w:numId w:val="14"/>
        </w:numPr>
        <w:tabs>
          <w:tab w:val="num" w:pos="360"/>
        </w:tabs>
        <w:spacing w:line="480" w:lineRule="auto"/>
        <w:ind w:left="0" w:firstLine="0"/>
        <w:rPr>
          <w:rFonts w:ascii="Times New Roman" w:hAnsi="Times New Roman" w:cs="Times New Roman"/>
          <w:color w:val="auto"/>
          <w:sz w:val="24"/>
          <w:szCs w:val="24"/>
        </w:rPr>
      </w:pPr>
      <w:bookmarkStart w:id="26" w:name="_Toc204294677"/>
      <w:bookmarkStart w:id="27" w:name="_Toc204297289"/>
      <w:r w:rsidRPr="006350AC">
        <w:rPr>
          <w:rFonts w:ascii="Times New Roman" w:hAnsi="Times New Roman" w:cs="Times New Roman"/>
          <w:color w:val="auto"/>
          <w:sz w:val="24"/>
          <w:szCs w:val="24"/>
        </w:rPr>
        <w:t>Implementasi Keperawatan</w:t>
      </w:r>
      <w:bookmarkEnd w:id="26"/>
      <w:bookmarkEnd w:id="27"/>
    </w:p>
    <w:p w14:paraId="32537A07" w14:textId="77777777" w:rsidR="000F00F7" w:rsidRDefault="000F00F7" w:rsidP="000F00F7">
      <w:pPr>
        <w:pStyle w:val="ListParagraph"/>
        <w:spacing w:line="480" w:lineRule="auto"/>
        <w:ind w:left="1440" w:firstLine="720"/>
        <w:jc w:val="both"/>
        <w:rPr>
          <w:rFonts w:ascii="Times New Roman" w:hAnsi="Times New Roman" w:cs="Times New Roman"/>
          <w:sz w:val="24"/>
          <w:szCs w:val="24"/>
          <w:lang w:val="fi-FI" w:eastAsia="zh-CN"/>
        </w:rPr>
      </w:pPr>
      <w:r>
        <w:rPr>
          <w:rFonts w:ascii="Times New Roman" w:hAnsi="Times New Roman" w:cs="Times New Roman"/>
          <w:sz w:val="24"/>
          <w:szCs w:val="24"/>
          <w:lang w:val="fi-FI" w:eastAsia="zh-CN"/>
        </w:rPr>
        <w:t xml:space="preserve">Impelmentasi pada pasien dilakukan selama 7 hari yang dimulai pada tanggal 30 april 2025 sampai 6 mei 2025. implementasi dilakukan berdasarkan rencana tiindakan keperawatan dari standar intervensi jeperawatan indonesia (SIKI) : dukungan mobiliasasi (I. 05173) dan di modifikasi dengan mirror therapy dengan rentang gerak. </w:t>
      </w:r>
    </w:p>
    <w:p w14:paraId="477D38E8" w14:textId="77777777" w:rsidR="000F00F7" w:rsidRDefault="000F00F7" w:rsidP="000F00F7">
      <w:pPr>
        <w:pStyle w:val="ListParagraph"/>
        <w:spacing w:line="480" w:lineRule="auto"/>
        <w:ind w:left="1440"/>
        <w:jc w:val="both"/>
        <w:rPr>
          <w:rFonts w:ascii="Times New Roman" w:hAnsi="Times New Roman" w:cs="Times New Roman"/>
          <w:sz w:val="24"/>
          <w:szCs w:val="24"/>
          <w:lang w:val="fi-FI"/>
        </w:rPr>
      </w:pPr>
      <w:r>
        <w:rPr>
          <w:rFonts w:ascii="Times New Roman" w:hAnsi="Times New Roman" w:cs="Times New Roman"/>
          <w:sz w:val="24"/>
          <w:szCs w:val="24"/>
          <w:lang w:val="fi-FI" w:eastAsia="zh-CN"/>
        </w:rPr>
        <w:tab/>
      </w:r>
      <w:r>
        <w:rPr>
          <w:rFonts w:ascii="Times New Roman" w:hAnsi="Times New Roman" w:cs="Times New Roman"/>
          <w:sz w:val="24"/>
          <w:szCs w:val="24"/>
          <w:lang w:val="fi-FI"/>
        </w:rPr>
        <w:t>Hari pertama, peneliti melakukan bina hibungan saling percaya satu sama lain dengan klien dan keluarga klien, lalu menjelaskan kepada klien dan keluarga tentang tujuan peneltian ini, tindakan yang akan diberikan, manfaat dari tindakan yang akan diberikan dan menjamin kerahasiaan data pribadi pasien dalam penelitian, memberikan infomed consent kepada kline untuk ditanda tangani (diwakili keluarga) yang bisa diartikan bahwa klien bersedia untuk dijadikan responden dalam penelitian ini, memonitor tanda tanda vital, mengecek GDA, mengidentifikasi adanya nyeri, mencontohkan atau mengajarkan gerakan dasar, melakukan pengukuran kekuatan otot menggunakan terapi mirror, memonitor kondisi umum selama melakukan mobilisasi.</w:t>
      </w:r>
    </w:p>
    <w:p w14:paraId="29FCF85F" w14:textId="77777777" w:rsidR="000F00F7" w:rsidRDefault="000F00F7" w:rsidP="000F00F7">
      <w:pPr>
        <w:pStyle w:val="ListParagraph"/>
        <w:spacing w:line="480" w:lineRule="auto"/>
        <w:ind w:left="1440" w:firstLine="360"/>
        <w:jc w:val="both"/>
        <w:rPr>
          <w:rFonts w:ascii="Times New Roman" w:hAnsi="Times New Roman" w:cs="Times New Roman"/>
          <w:sz w:val="24"/>
          <w:szCs w:val="24"/>
          <w:lang w:val="fi-FI"/>
        </w:rPr>
      </w:pPr>
      <w:r>
        <w:rPr>
          <w:rFonts w:ascii="Times New Roman" w:hAnsi="Times New Roman" w:cs="Times New Roman"/>
          <w:sz w:val="24"/>
          <w:szCs w:val="24"/>
          <w:lang w:val="fi-FI"/>
        </w:rPr>
        <w:lastRenderedPageBreak/>
        <w:t>Hari kedua, peneliti memonitor tanda tanda vital klien, mengidentifikasi adanya nyeri, memonitor kondisi umum selama melakukan terapi gerakan dasar, melakukan terapi menggunakan mirror, melibatkan keluarga agar keluarga juga mengetahui bagaimana prosesnya (tapi kline dirumah selalu sendiri karna ditinggal bekerja di sawah).</w:t>
      </w:r>
    </w:p>
    <w:p w14:paraId="68D1110D" w14:textId="77777777" w:rsidR="000F00F7" w:rsidRDefault="000F00F7" w:rsidP="000F00F7">
      <w:pPr>
        <w:pStyle w:val="ListParagraph"/>
        <w:spacing w:line="480" w:lineRule="auto"/>
        <w:ind w:left="1440"/>
        <w:jc w:val="both"/>
        <w:rPr>
          <w:rFonts w:ascii="Times New Roman" w:hAnsi="Times New Roman" w:cs="Times New Roman"/>
          <w:sz w:val="24"/>
          <w:szCs w:val="24"/>
          <w:lang w:val="fi-FI"/>
        </w:rPr>
      </w:pPr>
      <w:r>
        <w:rPr>
          <w:rFonts w:ascii="Times New Roman" w:hAnsi="Times New Roman" w:cs="Times New Roman"/>
          <w:sz w:val="24"/>
          <w:szCs w:val="24"/>
          <w:lang w:val="fi-FI"/>
        </w:rPr>
        <w:tab/>
        <w:t xml:space="preserve">Hari ke tiga, peneliti memonitor tanda tanda vital klien, mengidentifikasi adanya nyeri, memonitor kondisi umum pasien selama melakukan pergerakan mobilisasi dasar, melakukan terapi menggunakan mirror, melibatkan keluarga dalam terapi klien. </w:t>
      </w:r>
    </w:p>
    <w:p w14:paraId="378816EF" w14:textId="77777777" w:rsidR="000F00F7" w:rsidRPr="005F2FB7" w:rsidRDefault="000F00F7" w:rsidP="000F00F7">
      <w:pPr>
        <w:pStyle w:val="ListParagraph"/>
        <w:spacing w:line="480" w:lineRule="auto"/>
        <w:ind w:left="1440"/>
        <w:jc w:val="both"/>
        <w:rPr>
          <w:rFonts w:ascii="Times New Roman" w:hAnsi="Times New Roman" w:cs="Times New Roman"/>
          <w:sz w:val="24"/>
          <w:szCs w:val="24"/>
          <w:lang w:val="fi-FI"/>
        </w:rPr>
      </w:pPr>
      <w:r>
        <w:rPr>
          <w:rFonts w:ascii="Times New Roman" w:hAnsi="Times New Roman" w:cs="Times New Roman"/>
          <w:sz w:val="24"/>
          <w:szCs w:val="24"/>
          <w:lang w:val="fi-FI"/>
        </w:rPr>
        <w:tab/>
        <w:t>Hari ke empat, peneliti memonitor tanda tanda vital klien, mengidentifikasi adanya nyeri, memonitor kondisi umum selama melakukan mobilisasi, melakukan mobilisasi dasar, melakukan mobilisasi menggunakan terapi mirorr (melatih ekstremitas yang belum bisa digerakan sama sekali).</w:t>
      </w:r>
    </w:p>
    <w:p w14:paraId="7AE4A849" w14:textId="77777777" w:rsidR="000F00F7" w:rsidRDefault="000F00F7" w:rsidP="000F00F7">
      <w:pPr>
        <w:pStyle w:val="ListParagraph"/>
        <w:spacing w:line="480" w:lineRule="auto"/>
        <w:ind w:left="1440" w:firstLine="720"/>
        <w:jc w:val="both"/>
        <w:rPr>
          <w:rFonts w:ascii="Times New Roman" w:hAnsi="Times New Roman" w:cs="Times New Roman"/>
          <w:sz w:val="24"/>
          <w:szCs w:val="24"/>
          <w:lang w:val="fi-FI"/>
        </w:rPr>
      </w:pPr>
      <w:r>
        <w:rPr>
          <w:rFonts w:ascii="Times New Roman" w:hAnsi="Times New Roman" w:cs="Times New Roman"/>
          <w:sz w:val="24"/>
          <w:szCs w:val="24"/>
          <w:lang w:val="fi-FI"/>
        </w:rPr>
        <w:t xml:space="preserve">Hari ke lima, peneliti memonitor tanda tanda vital klien, mengidentifikasi adanya nyeri, memonitor kondisi umum selama melakukan mobilisasi, melakukan mobilisasi dasae, melakukan mobilisasi menggunakan terapi mirror (melatih eksremitas yang belum bisa digerakan). </w:t>
      </w:r>
    </w:p>
    <w:p w14:paraId="3118F414" w14:textId="77777777" w:rsidR="000F00F7" w:rsidRDefault="000F00F7" w:rsidP="000F00F7">
      <w:pPr>
        <w:pStyle w:val="ListParagraph"/>
        <w:spacing w:line="480" w:lineRule="auto"/>
        <w:ind w:left="1440" w:firstLine="720"/>
        <w:jc w:val="both"/>
        <w:rPr>
          <w:rFonts w:ascii="Times New Roman" w:hAnsi="Times New Roman" w:cs="Times New Roman"/>
          <w:sz w:val="24"/>
          <w:szCs w:val="24"/>
          <w:lang w:val="fi-FI"/>
        </w:rPr>
      </w:pPr>
      <w:r>
        <w:rPr>
          <w:rFonts w:ascii="Times New Roman" w:hAnsi="Times New Roman" w:cs="Times New Roman"/>
          <w:sz w:val="24"/>
          <w:szCs w:val="24"/>
          <w:lang w:val="fi-FI"/>
        </w:rPr>
        <w:t>Hari ke enam, peneiti memonitor tanda tanda vital klien, mengidentifikasi adanya nyeri, memonitor kondisi umum klien selama melakukan mobilisasi, melakukan mobilisasi dasar  tanpa menggunakan mirror, melakukan mobilisasi menggunakan mirror dan melatih menggunakan kaki 3.</w:t>
      </w:r>
    </w:p>
    <w:p w14:paraId="25586AF9" w14:textId="77777777" w:rsidR="000F00F7" w:rsidRDefault="000F00F7" w:rsidP="000F00F7">
      <w:pPr>
        <w:pStyle w:val="ListParagraph"/>
        <w:spacing w:line="480" w:lineRule="auto"/>
        <w:ind w:left="1440" w:firstLine="720"/>
        <w:jc w:val="both"/>
        <w:rPr>
          <w:rFonts w:ascii="Times New Roman" w:hAnsi="Times New Roman" w:cs="Times New Roman"/>
          <w:sz w:val="24"/>
          <w:szCs w:val="24"/>
          <w:lang w:val="fi-FI"/>
        </w:rPr>
      </w:pPr>
      <w:r>
        <w:rPr>
          <w:rFonts w:ascii="Times New Roman" w:hAnsi="Times New Roman" w:cs="Times New Roman"/>
          <w:sz w:val="24"/>
          <w:szCs w:val="24"/>
          <w:lang w:val="fi-FI"/>
        </w:rPr>
        <w:t>Hari ke tujuh, peneliti memonitor tanda tanda vital, mengidentifikasi adanya nyeri, memonitor kondisi umum selama melakukan mobilisasi, melakukan mobilisasi dasar tanpa mirror, melakukan mobilisasi menggunakan mirror, dan melatih berjalan mengggunakan kaki 3.</w:t>
      </w:r>
    </w:p>
    <w:p w14:paraId="4C0CA5C7" w14:textId="77777777" w:rsidR="000F00F7" w:rsidRPr="006350AC" w:rsidRDefault="000F00F7" w:rsidP="000F00F7">
      <w:pPr>
        <w:pStyle w:val="Heading3"/>
        <w:numPr>
          <w:ilvl w:val="0"/>
          <w:numId w:val="14"/>
        </w:numPr>
        <w:tabs>
          <w:tab w:val="num" w:pos="360"/>
        </w:tabs>
        <w:spacing w:line="480" w:lineRule="auto"/>
        <w:ind w:left="0" w:firstLine="0"/>
        <w:rPr>
          <w:rFonts w:ascii="Times New Roman" w:hAnsi="Times New Roman" w:cs="Times New Roman"/>
          <w:color w:val="auto"/>
          <w:sz w:val="24"/>
          <w:szCs w:val="24"/>
        </w:rPr>
      </w:pPr>
      <w:bookmarkStart w:id="28" w:name="_Toc204294678"/>
      <w:bookmarkStart w:id="29" w:name="_Toc204297290"/>
      <w:r w:rsidRPr="006350AC">
        <w:rPr>
          <w:rFonts w:ascii="Times New Roman" w:hAnsi="Times New Roman" w:cs="Times New Roman"/>
          <w:color w:val="auto"/>
          <w:sz w:val="24"/>
          <w:szCs w:val="24"/>
        </w:rPr>
        <w:lastRenderedPageBreak/>
        <w:t>Evaluasi Keperawatan</w:t>
      </w:r>
      <w:bookmarkEnd w:id="28"/>
      <w:bookmarkEnd w:id="29"/>
    </w:p>
    <w:p w14:paraId="1C409C89" w14:textId="77777777" w:rsidR="000F00F7" w:rsidRDefault="000F00F7" w:rsidP="000F00F7">
      <w:pPr>
        <w:pStyle w:val="ListParagraph"/>
        <w:spacing w:line="480" w:lineRule="auto"/>
        <w:ind w:left="1440" w:firstLine="720"/>
        <w:jc w:val="both"/>
        <w:rPr>
          <w:rFonts w:ascii="Times New Roman" w:hAnsi="Times New Roman" w:cs="Times New Roman"/>
          <w:sz w:val="24"/>
          <w:szCs w:val="24"/>
          <w:lang w:val="fi-FI"/>
        </w:rPr>
      </w:pPr>
      <w:r>
        <w:rPr>
          <w:rFonts w:ascii="Times New Roman" w:hAnsi="Times New Roman" w:cs="Times New Roman"/>
          <w:sz w:val="24"/>
          <w:szCs w:val="24"/>
          <w:lang w:val="fi-FI"/>
        </w:rPr>
        <w:t xml:space="preserve">Peneliti memperoleh hasil evaluasi setelah melakukan tindakan keperawatan selama 7 hari pada ekstremitas atas. Hari pertama sampai empat didapatkan hasil skala 2 (dapat menggerakan otot ada melawan gravitasi tapi dengan tompangan). Hari ke lima sampai ke enam didapatkan hasil skala 3 (gerakan normal melawan gravitasi tanpa tompangan). Hari ke tujuh didapatkan hasil skala 4 (gerakan otot normal dan melawan tahanan minimal ). </w:t>
      </w:r>
    </w:p>
    <w:p w14:paraId="75C1F40E" w14:textId="77777777" w:rsidR="000F00F7" w:rsidRDefault="000F00F7" w:rsidP="000F00F7">
      <w:pPr>
        <w:pStyle w:val="ListParagraph"/>
        <w:spacing w:line="480" w:lineRule="auto"/>
        <w:ind w:left="1440" w:firstLine="720"/>
        <w:jc w:val="both"/>
        <w:rPr>
          <w:rFonts w:ascii="Times New Roman" w:hAnsi="Times New Roman" w:cs="Times New Roman"/>
          <w:sz w:val="24"/>
          <w:szCs w:val="24"/>
          <w:lang w:val="fi-FI"/>
        </w:rPr>
      </w:pPr>
      <w:r>
        <w:rPr>
          <w:rFonts w:ascii="Times New Roman" w:hAnsi="Times New Roman" w:cs="Times New Roman"/>
          <w:sz w:val="24"/>
          <w:szCs w:val="24"/>
          <w:lang w:val="fi-FI"/>
        </w:rPr>
        <w:t xml:space="preserve">Pada ekstremitas bawah didapatkan hasil pada hari pertama sampai ketiga skalanya 2 (gerakan oto ada melawan gravitasi dengan sedikit tompangan). Pada hari ke empat sampai ke enam di dapatkan hasil skala 3 (gerakan normal melawan gravitasi tanpa tompangan). Pada hari ketujuh masih dengan hasil skala 4 (gerakan otot normal dan melawan tahanan monimal). </w:t>
      </w:r>
    </w:p>
    <w:p w14:paraId="2CBCB772" w14:textId="77777777" w:rsidR="000F00F7" w:rsidRDefault="000F00F7" w:rsidP="000F00F7">
      <w:pPr>
        <w:pStyle w:val="ListParagraph"/>
        <w:spacing w:line="360" w:lineRule="auto"/>
        <w:ind w:left="1440" w:firstLine="720"/>
        <w:jc w:val="both"/>
        <w:rPr>
          <w:rFonts w:ascii="Times New Roman" w:hAnsi="Times New Roman" w:cs="Times New Roman"/>
          <w:sz w:val="24"/>
          <w:szCs w:val="24"/>
          <w:lang w:val="fi-FI"/>
        </w:rPr>
      </w:pPr>
    </w:p>
    <w:p w14:paraId="5ED65BB7" w14:textId="77777777" w:rsidR="000F00F7" w:rsidRPr="0080394C" w:rsidRDefault="000F00F7" w:rsidP="000F00F7">
      <w:pPr>
        <w:pStyle w:val="Heading2"/>
        <w:numPr>
          <w:ilvl w:val="0"/>
          <w:numId w:val="24"/>
        </w:numPr>
        <w:tabs>
          <w:tab w:val="num" w:pos="360"/>
        </w:tabs>
        <w:ind w:left="0" w:firstLine="0"/>
        <w:rPr>
          <w:rFonts w:ascii="Times New Roman" w:hAnsi="Times New Roman" w:cs="Times New Roman"/>
          <w:i/>
          <w:iCs/>
        </w:rPr>
      </w:pPr>
      <w:bookmarkStart w:id="30" w:name="_Toc204294679"/>
      <w:bookmarkStart w:id="31" w:name="_Toc204297291"/>
      <w:r w:rsidRPr="0080394C">
        <w:rPr>
          <w:rFonts w:ascii="Times New Roman" w:hAnsi="Times New Roman" w:cs="Times New Roman"/>
          <w:i/>
          <w:iCs/>
          <w:color w:val="auto"/>
          <w:sz w:val="24"/>
          <w:szCs w:val="24"/>
        </w:rPr>
        <w:t>Grafik Hasil Pemeriksaan Otot Ekstemitas Atas dan Bawah</w:t>
      </w:r>
      <w:bookmarkEnd w:id="30"/>
      <w:bookmarkEnd w:id="31"/>
      <w:r w:rsidRPr="0080394C">
        <w:rPr>
          <w:rFonts w:ascii="Times New Roman" w:hAnsi="Times New Roman" w:cs="Times New Roman"/>
          <w:i/>
          <w:iCs/>
        </w:rPr>
        <w:tab/>
      </w:r>
    </w:p>
    <w:p w14:paraId="60896A5F" w14:textId="77777777" w:rsidR="000F00F7" w:rsidRDefault="000F00F7" w:rsidP="000F00F7">
      <w:pPr>
        <w:spacing w:line="360" w:lineRule="auto"/>
        <w:ind w:left="1440"/>
        <w:jc w:val="both"/>
        <w:rPr>
          <w:rFonts w:ascii="Times New Roman" w:hAnsi="Times New Roman" w:cs="Times New Roman"/>
          <w:sz w:val="24"/>
          <w:szCs w:val="24"/>
          <w:lang w:val="fi-FI"/>
        </w:rPr>
      </w:pPr>
      <w:r>
        <w:rPr>
          <w:rFonts w:ascii="Times New Roman" w:hAnsi="Times New Roman" w:cs="Times New Roman"/>
          <w:noProof/>
          <w:sz w:val="24"/>
          <w:szCs w:val="24"/>
          <w:lang w:val="en-US"/>
        </w:rPr>
        <w:drawing>
          <wp:inline distT="0" distB="0" distL="0" distR="0" wp14:anchorId="5A375B96" wp14:editId="18C161FC">
            <wp:extent cx="4545965" cy="3398520"/>
            <wp:effectExtent l="0" t="0" r="6985" b="11430"/>
            <wp:docPr id="1871237360" name="Chart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12C2B820" w14:textId="77777777" w:rsidR="000F00F7" w:rsidRDefault="000F00F7" w:rsidP="000F00F7">
      <w:pPr>
        <w:spacing w:line="360" w:lineRule="auto"/>
        <w:ind w:left="1440"/>
        <w:jc w:val="both"/>
        <w:rPr>
          <w:rFonts w:ascii="Times New Roman" w:hAnsi="Times New Roman" w:cs="Times New Roman"/>
          <w:sz w:val="24"/>
          <w:szCs w:val="24"/>
          <w:lang w:val="fi-FI"/>
        </w:rPr>
      </w:pPr>
      <w:r>
        <w:rPr>
          <w:rFonts w:ascii="Times New Roman" w:hAnsi="Times New Roman" w:cs="Times New Roman"/>
          <w:noProof/>
          <w:sz w:val="24"/>
          <w:szCs w:val="24"/>
          <w:lang w:val="en-US"/>
        </w:rPr>
        <mc:AlternateContent>
          <mc:Choice Requires="wps">
            <w:drawing>
              <wp:anchor distT="0" distB="0" distL="114300" distR="114300" simplePos="0" relativeHeight="251659264" behindDoc="0" locked="0" layoutInCell="1" allowOverlap="1" wp14:anchorId="4DD8C7E1" wp14:editId="1078D995">
                <wp:simplePos x="0" y="0"/>
                <wp:positionH relativeFrom="column">
                  <wp:posOffset>914400</wp:posOffset>
                </wp:positionH>
                <wp:positionV relativeFrom="paragraph">
                  <wp:posOffset>100965</wp:posOffset>
                </wp:positionV>
                <wp:extent cx="2441575" cy="1130300"/>
                <wp:effectExtent l="0" t="0" r="16510" b="13335"/>
                <wp:wrapNone/>
                <wp:docPr id="32098927" name="Text Box 50"/>
                <wp:cNvGraphicFramePr/>
                <a:graphic xmlns:a="http://schemas.openxmlformats.org/drawingml/2006/main">
                  <a:graphicData uri="http://schemas.microsoft.com/office/word/2010/wordprocessingShape">
                    <wps:wsp>
                      <wps:cNvSpPr txBox="1"/>
                      <wps:spPr>
                        <a:xfrm>
                          <a:off x="0" y="0"/>
                          <a:ext cx="2441275" cy="1130060"/>
                        </a:xfrm>
                        <a:prstGeom prst="rect">
                          <a:avLst/>
                        </a:prstGeom>
                        <a:solidFill>
                          <a:schemeClr val="lt1"/>
                        </a:solidFill>
                        <a:ln w="6350">
                          <a:solidFill>
                            <a:prstClr val="black"/>
                          </a:solidFill>
                        </a:ln>
                      </wps:spPr>
                      <wps:txbx>
                        <w:txbxContent>
                          <w:p w14:paraId="10D2975C" w14:textId="77777777" w:rsidR="000F00F7" w:rsidRDefault="000F00F7" w:rsidP="000F00F7">
                            <w:pPr>
                              <w:spacing w:line="240" w:lineRule="auto"/>
                              <w:jc w:val="both"/>
                              <w:rPr>
                                <w:rFonts w:ascii="Times New Roman" w:hAnsi="Times New Roman" w:cs="Times New Roman"/>
                                <w:sz w:val="24"/>
                                <w:szCs w:val="24"/>
                                <w:lang w:val="fi-FI"/>
                              </w:rPr>
                            </w:pPr>
                            <w:r>
                              <w:rPr>
                                <w:rFonts w:ascii="Times New Roman" w:hAnsi="Times New Roman" w:cs="Times New Roman"/>
                                <w:sz w:val="24"/>
                                <w:szCs w:val="24"/>
                                <w:lang w:val="fi-FI"/>
                              </w:rPr>
                              <w:t>Skala Pemeriksaan Otot</w:t>
                            </w:r>
                          </w:p>
                          <w:p w14:paraId="7A05702C" w14:textId="77777777" w:rsidR="000F00F7" w:rsidRDefault="000F00F7" w:rsidP="000F00F7">
                            <w:pPr>
                              <w:spacing w:line="240" w:lineRule="auto"/>
                              <w:jc w:val="both"/>
                              <w:rPr>
                                <w:rFonts w:ascii="Times New Roman" w:hAnsi="Times New Roman" w:cs="Times New Roman"/>
                                <w:sz w:val="24"/>
                                <w:szCs w:val="24"/>
                                <w:lang w:val="fi-FI"/>
                              </w:rPr>
                            </w:pPr>
                            <w:r>
                              <w:rPr>
                                <w:rFonts w:ascii="Times New Roman" w:hAnsi="Times New Roman" w:cs="Times New Roman"/>
                                <w:sz w:val="24"/>
                                <w:szCs w:val="24"/>
                                <w:lang w:val="fi-FI"/>
                              </w:rPr>
                              <w:t>0-1 : gangguan mobilitas fisik berat</w:t>
                            </w:r>
                          </w:p>
                          <w:p w14:paraId="3DAD3A53" w14:textId="77777777" w:rsidR="000F00F7" w:rsidRDefault="000F00F7" w:rsidP="000F00F7">
                            <w:pPr>
                              <w:spacing w:line="240" w:lineRule="auto"/>
                              <w:jc w:val="both"/>
                              <w:rPr>
                                <w:rFonts w:ascii="Times New Roman" w:hAnsi="Times New Roman" w:cs="Times New Roman"/>
                                <w:sz w:val="24"/>
                                <w:szCs w:val="24"/>
                              </w:rPr>
                            </w:pPr>
                            <w:r>
                              <w:rPr>
                                <w:rFonts w:ascii="Times New Roman" w:hAnsi="Times New Roman" w:cs="Times New Roman"/>
                                <w:sz w:val="24"/>
                                <w:szCs w:val="24"/>
                              </w:rPr>
                              <w:t>2-3 : gangguan mobilitas fisik sedang</w:t>
                            </w:r>
                          </w:p>
                          <w:p w14:paraId="39A3632F" w14:textId="77777777" w:rsidR="000F00F7" w:rsidRDefault="000F00F7" w:rsidP="000F00F7">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4-5 : gangguan mobilitas fisik ringan </w:t>
                            </w:r>
                          </w:p>
                          <w:p w14:paraId="4C20E488" w14:textId="77777777" w:rsidR="000F00F7" w:rsidRDefault="000F00F7" w:rsidP="000F00F7">
                            <w:pPr>
                              <w:spacing w:line="240" w:lineRule="auto"/>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4DD8C7E1" id="_x0000_t202" coordsize="21600,21600" o:spt="202" path="m,l,21600r21600,l21600,xe">
                <v:stroke joinstyle="miter"/>
                <v:path gradientshapeok="t" o:connecttype="rect"/>
              </v:shapetype>
              <v:shape id="Text Box 50" o:spid="_x0000_s1026" type="#_x0000_t202" style="position:absolute;left:0;text-align:left;margin-left:1in;margin-top:7.95pt;width:192.25pt;height:89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" fillcolor="white [3201]" strokeweight=".5pt">
                <v:textbox>
                  <w:txbxContent>
                    <w:p w14:paraId="10D2975C" w14:textId="77777777" w:rsidR="000F00F7" w:rsidRDefault="000F00F7" w:rsidP="000F00F7">
                      <w:pPr>
                        <w:spacing w:line="240" w:lineRule="auto"/>
                        <w:jc w:val="both"/>
                        <w:rPr>
                          <w:rFonts w:ascii="Times New Roman" w:hAnsi="Times New Roman" w:cs="Times New Roman"/>
                          <w:sz w:val="24"/>
                          <w:szCs w:val="24"/>
                          <w:lang w:val="fi-FI"/>
                        </w:rPr>
                      </w:pPr>
                      <w:r>
                        <w:rPr>
                          <w:rFonts w:ascii="Times New Roman" w:hAnsi="Times New Roman" w:cs="Times New Roman"/>
                          <w:sz w:val="24"/>
                          <w:szCs w:val="24"/>
                          <w:lang w:val="fi-FI"/>
                        </w:rPr>
                        <w:t>Skala Pemeriksaan Otot</w:t>
                      </w:r>
                    </w:p>
                    <w:p w14:paraId="7A05702C" w14:textId="77777777" w:rsidR="000F00F7" w:rsidRDefault="000F00F7" w:rsidP="000F00F7">
                      <w:pPr>
                        <w:spacing w:line="240" w:lineRule="auto"/>
                        <w:jc w:val="both"/>
                        <w:rPr>
                          <w:rFonts w:ascii="Times New Roman" w:hAnsi="Times New Roman" w:cs="Times New Roman"/>
                          <w:sz w:val="24"/>
                          <w:szCs w:val="24"/>
                          <w:lang w:val="fi-FI"/>
                        </w:rPr>
                      </w:pPr>
                      <w:r>
                        <w:rPr>
                          <w:rFonts w:ascii="Times New Roman" w:hAnsi="Times New Roman" w:cs="Times New Roman"/>
                          <w:sz w:val="24"/>
                          <w:szCs w:val="24"/>
                          <w:lang w:val="fi-FI"/>
                        </w:rPr>
                        <w:t>0-1 : gangguan mobilitas fisik berat</w:t>
                      </w:r>
                    </w:p>
                    <w:p w14:paraId="3DAD3A53" w14:textId="77777777" w:rsidR="000F00F7" w:rsidRDefault="000F00F7" w:rsidP="000F00F7">
                      <w:pPr>
                        <w:spacing w:line="240" w:lineRule="auto"/>
                        <w:jc w:val="both"/>
                        <w:rPr>
                          <w:rFonts w:ascii="Times New Roman" w:hAnsi="Times New Roman" w:cs="Times New Roman"/>
                          <w:sz w:val="24"/>
                          <w:szCs w:val="24"/>
                        </w:rPr>
                      </w:pPr>
                      <w:r>
                        <w:rPr>
                          <w:rFonts w:ascii="Times New Roman" w:hAnsi="Times New Roman" w:cs="Times New Roman"/>
                          <w:sz w:val="24"/>
                          <w:szCs w:val="24"/>
                        </w:rPr>
                        <w:t>2-3 : gangguan mobilitas fisik sedang</w:t>
                      </w:r>
                    </w:p>
                    <w:p w14:paraId="39A3632F" w14:textId="77777777" w:rsidR="000F00F7" w:rsidRDefault="000F00F7" w:rsidP="000F00F7">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4-5 : gangguan mobilitas fisik ringan </w:t>
                      </w:r>
                    </w:p>
                    <w:p w14:paraId="4C20E488" w14:textId="77777777" w:rsidR="000F00F7" w:rsidRDefault="000F00F7" w:rsidP="000F00F7">
                      <w:pPr>
                        <w:spacing w:line="240" w:lineRule="auto"/>
                      </w:pPr>
                    </w:p>
                  </w:txbxContent>
                </v:textbox>
              </v:shape>
            </w:pict>
          </mc:Fallback>
        </mc:AlternateContent>
      </w:r>
    </w:p>
    <w:p w14:paraId="531E4F88" w14:textId="77777777" w:rsidR="000F00F7" w:rsidRDefault="000F00F7" w:rsidP="000F00F7">
      <w:pPr>
        <w:spacing w:line="360" w:lineRule="auto"/>
        <w:ind w:left="1440"/>
        <w:jc w:val="both"/>
        <w:rPr>
          <w:rFonts w:ascii="Times New Roman" w:hAnsi="Times New Roman" w:cs="Times New Roman"/>
          <w:sz w:val="24"/>
          <w:szCs w:val="24"/>
          <w:lang w:val="fi-FI"/>
        </w:rPr>
      </w:pPr>
    </w:p>
    <w:p w14:paraId="4CDDFF2E" w14:textId="77777777" w:rsidR="000F00F7" w:rsidRDefault="000F00F7" w:rsidP="000F00F7">
      <w:pPr>
        <w:spacing w:line="360" w:lineRule="auto"/>
        <w:jc w:val="both"/>
        <w:rPr>
          <w:rFonts w:ascii="Times New Roman" w:hAnsi="Times New Roman" w:cs="Times New Roman"/>
          <w:sz w:val="24"/>
          <w:szCs w:val="24"/>
          <w:lang w:val="fi-FI"/>
        </w:rPr>
      </w:pPr>
    </w:p>
    <w:p w14:paraId="7B935B54" w14:textId="77777777" w:rsidR="000F00F7" w:rsidRDefault="000F00F7" w:rsidP="000F00F7">
      <w:pPr>
        <w:spacing w:line="360" w:lineRule="auto"/>
        <w:jc w:val="both"/>
        <w:rPr>
          <w:rFonts w:ascii="Times New Roman" w:hAnsi="Times New Roman" w:cs="Times New Roman"/>
          <w:sz w:val="24"/>
          <w:szCs w:val="24"/>
          <w:lang w:val="fi-FI"/>
        </w:rPr>
      </w:pPr>
    </w:p>
    <w:p w14:paraId="5F239AA1" w14:textId="77777777" w:rsidR="000F00F7" w:rsidRDefault="000F00F7" w:rsidP="000F00F7">
      <w:pPr>
        <w:pStyle w:val="ListParagraph"/>
        <w:spacing w:line="480" w:lineRule="auto"/>
        <w:ind w:left="1080" w:firstLine="360"/>
        <w:jc w:val="both"/>
        <w:rPr>
          <w:rFonts w:ascii="Times New Roman" w:hAnsi="Times New Roman" w:cs="Times New Roman"/>
          <w:sz w:val="24"/>
          <w:szCs w:val="24"/>
          <w:lang w:val="fi-FI"/>
        </w:rPr>
      </w:pPr>
      <w:r>
        <w:rPr>
          <w:rFonts w:ascii="Times New Roman" w:hAnsi="Times New Roman" w:cs="Times New Roman"/>
          <w:sz w:val="24"/>
          <w:szCs w:val="24"/>
          <w:lang w:val="fi-FI"/>
        </w:rPr>
        <w:t xml:space="preserve">Berdasarkan grafik 1.1 diatas, dikathui bahwa setelah dilakukan tindakan keperawatan selama 7 hari mengalami perubahan. Dari pemeriksaan kekuatan otot dari hari pertama sampai ketujuh yaitu, skala 2 (gangguan mobilitas fisik sedang) menjadi skala 4 ( gangguan mobilitas fisik ringan). </w:t>
      </w:r>
    </w:p>
    <w:p w14:paraId="73EFE8BA" w14:textId="77777777" w:rsidR="000F00F7" w:rsidRPr="005F2FB7" w:rsidRDefault="000F00F7" w:rsidP="000F00F7">
      <w:pPr>
        <w:spacing w:line="360" w:lineRule="auto"/>
        <w:jc w:val="both"/>
        <w:rPr>
          <w:rFonts w:ascii="Times New Roman" w:hAnsi="Times New Roman" w:cs="Times New Roman"/>
          <w:sz w:val="24"/>
          <w:szCs w:val="24"/>
          <w:lang w:val="fi-FI"/>
        </w:rPr>
      </w:pPr>
    </w:p>
    <w:p w14:paraId="55C02A65" w14:textId="77777777" w:rsidR="000F00F7" w:rsidRPr="0080394C" w:rsidRDefault="000F00F7" w:rsidP="000F00F7">
      <w:pPr>
        <w:pStyle w:val="Heading2"/>
        <w:numPr>
          <w:ilvl w:val="0"/>
          <w:numId w:val="24"/>
        </w:numPr>
        <w:tabs>
          <w:tab w:val="num" w:pos="360"/>
        </w:tabs>
        <w:ind w:left="851" w:firstLine="0"/>
        <w:rPr>
          <w:rFonts w:ascii="Times New Roman" w:hAnsi="Times New Roman" w:cs="Times New Roman"/>
          <w:i/>
          <w:iCs/>
          <w:color w:val="auto"/>
          <w:sz w:val="24"/>
          <w:szCs w:val="24"/>
        </w:rPr>
      </w:pPr>
      <w:bookmarkStart w:id="32" w:name="_Toc204294680"/>
      <w:bookmarkStart w:id="33" w:name="_Toc204297292"/>
      <w:r w:rsidRPr="0080394C">
        <w:rPr>
          <w:rFonts w:ascii="Times New Roman" w:hAnsi="Times New Roman" w:cs="Times New Roman"/>
          <w:i/>
          <w:iCs/>
          <w:color w:val="auto"/>
          <w:sz w:val="24"/>
          <w:szCs w:val="24"/>
        </w:rPr>
        <w:t>Grafik Observasi Gerak Sendi</w:t>
      </w:r>
      <w:bookmarkEnd w:id="32"/>
      <w:bookmarkEnd w:id="33"/>
      <w:r w:rsidRPr="0080394C">
        <w:rPr>
          <w:rFonts w:ascii="Times New Roman" w:hAnsi="Times New Roman" w:cs="Times New Roman"/>
          <w:i/>
          <w:iCs/>
          <w:color w:val="auto"/>
          <w:sz w:val="24"/>
          <w:szCs w:val="24"/>
        </w:rPr>
        <w:t xml:space="preserve"> </w:t>
      </w:r>
    </w:p>
    <w:p w14:paraId="4827443A" w14:textId="77777777" w:rsidR="000F00F7" w:rsidRDefault="000F00F7" w:rsidP="000F00F7">
      <w:pPr>
        <w:pStyle w:val="ListParagraph"/>
        <w:spacing w:line="360" w:lineRule="auto"/>
        <w:ind w:left="0" w:firstLine="360"/>
        <w:jc w:val="both"/>
        <w:rPr>
          <w:rFonts w:ascii="Times New Roman" w:hAnsi="Times New Roman" w:cs="Times New Roman"/>
          <w:sz w:val="24"/>
          <w:szCs w:val="24"/>
          <w:lang w:val="fi-FI"/>
        </w:rPr>
      </w:pPr>
      <w:r>
        <w:rPr>
          <w:rFonts w:ascii="Times New Roman" w:hAnsi="Times New Roman" w:cs="Times New Roman"/>
          <w:noProof/>
          <w:color w:val="000000" w:themeColor="text1"/>
          <w:sz w:val="24"/>
          <w:szCs w:val="24"/>
          <w:lang w:val="en-US"/>
        </w:rPr>
        <w:drawing>
          <wp:inline distT="0" distB="0" distL="0" distR="0" wp14:anchorId="073FF09D" wp14:editId="3AFE7573">
            <wp:extent cx="5486400" cy="3752850"/>
            <wp:effectExtent l="0" t="0" r="0" b="0"/>
            <wp:docPr id="1780458309" name="Chart 5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25712F40" w14:textId="77777777" w:rsidR="000F00F7" w:rsidRDefault="000F00F7" w:rsidP="000F00F7">
      <w:pPr>
        <w:ind w:left="360"/>
        <w:rPr>
          <w:lang w:val="fi-FI"/>
        </w:rPr>
      </w:pPr>
      <w:r>
        <w:rPr>
          <w:noProof/>
          <w:lang w:val="en-US"/>
        </w:rPr>
        <mc:AlternateContent>
          <mc:Choice Requires="wps">
            <w:drawing>
              <wp:anchor distT="0" distB="0" distL="114300" distR="114300" simplePos="0" relativeHeight="251660288" behindDoc="0" locked="0" layoutInCell="1" allowOverlap="1" wp14:anchorId="4EECA261" wp14:editId="671E48C4">
                <wp:simplePos x="0" y="0"/>
                <wp:positionH relativeFrom="column">
                  <wp:posOffset>455930</wp:posOffset>
                </wp:positionH>
                <wp:positionV relativeFrom="paragraph">
                  <wp:posOffset>44450</wp:posOffset>
                </wp:positionV>
                <wp:extent cx="2924175" cy="1467485"/>
                <wp:effectExtent l="0" t="0" r="10160" b="19050"/>
                <wp:wrapNone/>
                <wp:docPr id="959820895" name="Text Box 54"/>
                <wp:cNvGraphicFramePr/>
                <a:graphic xmlns:a="http://schemas.openxmlformats.org/drawingml/2006/main">
                  <a:graphicData uri="http://schemas.microsoft.com/office/word/2010/wordprocessingShape">
                    <wps:wsp>
                      <wps:cNvSpPr txBox="1"/>
                      <wps:spPr>
                        <a:xfrm>
                          <a:off x="0" y="0"/>
                          <a:ext cx="2923954" cy="1467293"/>
                        </a:xfrm>
                        <a:prstGeom prst="rect">
                          <a:avLst/>
                        </a:prstGeom>
                        <a:solidFill>
                          <a:schemeClr val="lt1"/>
                        </a:solidFill>
                        <a:ln w="6350">
                          <a:solidFill>
                            <a:prstClr val="black"/>
                          </a:solidFill>
                        </a:ln>
                      </wps:spPr>
                      <wps:txbx>
                        <w:txbxContent>
                          <w:p w14:paraId="24EC02CF" w14:textId="77777777" w:rsidR="000F00F7" w:rsidRDefault="000F00F7" w:rsidP="000F00F7">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tidak ada gerakan : nilai 0 ( gangguan mobilitas fisik berat)     </w:t>
                            </w:r>
                          </w:p>
                          <w:p w14:paraId="0D348B08" w14:textId="77777777" w:rsidR="000F00F7" w:rsidRDefault="000F00F7" w:rsidP="000F00F7">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gerak sebagian: nilai 1 (1 – 14) ( gangguan mobilitas fisik sedang)  </w:t>
                            </w:r>
                          </w:p>
                          <w:p w14:paraId="33C65E7D" w14:textId="77777777" w:rsidR="000F00F7" w:rsidRDefault="000F00F7" w:rsidP="000F00F7">
                            <w:pPr>
                              <w:spacing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Bisa gerak total</w:t>
                            </w:r>
                            <w:r>
                              <w:rPr>
                                <w:sz w:val="24"/>
                                <w:szCs w:val="24"/>
                                <w:lang w:eastAsia="zh-CN"/>
                              </w:rPr>
                              <w:t xml:space="preserve"> </w:t>
                            </w:r>
                            <w:r>
                              <w:rPr>
                                <w:lang w:eastAsia="zh-CN"/>
                              </w:rPr>
                              <w:t xml:space="preserve">: </w:t>
                            </w:r>
                            <w:r>
                              <w:rPr>
                                <w:rFonts w:ascii="Times New Roman" w:hAnsi="Times New Roman" w:cs="Times New Roman"/>
                                <w:sz w:val="24"/>
                                <w:szCs w:val="24"/>
                                <w:lang w:eastAsia="zh-CN"/>
                              </w:rPr>
                              <w:t>nilai 2</w:t>
                            </w:r>
                            <w:r>
                              <w:rPr>
                                <w:lang w:eastAsia="zh-CN"/>
                              </w:rPr>
                              <w:t xml:space="preserve"> (</w:t>
                            </w:r>
                            <w:r>
                              <w:rPr>
                                <w:rFonts w:ascii="Times New Roman" w:hAnsi="Times New Roman" w:cs="Times New Roman"/>
                                <w:sz w:val="24"/>
                                <w:szCs w:val="24"/>
                                <w:lang w:eastAsia="zh-CN"/>
                              </w:rPr>
                              <w:t>15 – 28) ( gangguan mobilitas fisik ringan)</w:t>
                            </w:r>
                          </w:p>
                          <w:p w14:paraId="5C23BE2C" w14:textId="77777777" w:rsidR="000F00F7" w:rsidRDefault="000F00F7" w:rsidP="000F00F7"/>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EECA261" id="Text Box 54" o:spid="_x0000_s1027" type="#_x0000_t202" style="position:absolute;left:0;text-align:left;margin-left:35.9pt;margin-top:3.5pt;width:230.25pt;height:115.5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" fillcolor="white [3201]" strokeweight=".5pt">
                <v:textbox>
                  <w:txbxContent>
                    <w:p w14:paraId="24EC02CF" w14:textId="77777777" w:rsidR="000F00F7" w:rsidRDefault="000F00F7" w:rsidP="000F00F7">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tidak ada gerakan : nilai 0 ( gangguan mobilitas fisik berat)     </w:t>
                      </w:r>
                    </w:p>
                    <w:p w14:paraId="0D348B08" w14:textId="77777777" w:rsidR="000F00F7" w:rsidRDefault="000F00F7" w:rsidP="000F00F7">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gerak sebagian: nilai 1 (1 – 14) ( gangguan mobilitas fisik sedang)  </w:t>
                      </w:r>
                    </w:p>
                    <w:p w14:paraId="33C65E7D" w14:textId="77777777" w:rsidR="000F00F7" w:rsidRDefault="000F00F7" w:rsidP="000F00F7">
                      <w:pPr>
                        <w:spacing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Bisa gerak total</w:t>
                      </w:r>
                      <w:r>
                        <w:rPr>
                          <w:sz w:val="24"/>
                          <w:szCs w:val="24"/>
                          <w:lang w:eastAsia="zh-CN"/>
                        </w:rPr>
                        <w:t xml:space="preserve"> </w:t>
                      </w:r>
                      <w:r>
                        <w:rPr>
                          <w:lang w:eastAsia="zh-CN"/>
                        </w:rPr>
                        <w:t xml:space="preserve">: </w:t>
                      </w:r>
                      <w:r>
                        <w:rPr>
                          <w:rFonts w:ascii="Times New Roman" w:hAnsi="Times New Roman" w:cs="Times New Roman"/>
                          <w:sz w:val="24"/>
                          <w:szCs w:val="24"/>
                          <w:lang w:eastAsia="zh-CN"/>
                        </w:rPr>
                        <w:t>nilai 2</w:t>
                      </w:r>
                      <w:r>
                        <w:rPr>
                          <w:lang w:eastAsia="zh-CN"/>
                        </w:rPr>
                        <w:t xml:space="preserve"> (</w:t>
                      </w:r>
                      <w:r>
                        <w:rPr>
                          <w:rFonts w:ascii="Times New Roman" w:hAnsi="Times New Roman" w:cs="Times New Roman"/>
                          <w:sz w:val="24"/>
                          <w:szCs w:val="24"/>
                          <w:lang w:eastAsia="zh-CN"/>
                        </w:rPr>
                        <w:t>15 – 28) ( gangguan mobilitas fisik ringan)</w:t>
                      </w:r>
                    </w:p>
                    <w:p w14:paraId="5C23BE2C" w14:textId="77777777" w:rsidR="000F00F7" w:rsidRDefault="000F00F7" w:rsidP="000F00F7"/>
                  </w:txbxContent>
                </v:textbox>
              </v:shape>
            </w:pict>
          </mc:Fallback>
        </mc:AlternateContent>
      </w:r>
      <w:r>
        <w:rPr>
          <w:lang w:val="fi-FI"/>
        </w:rPr>
        <w:t xml:space="preserve"> </w:t>
      </w:r>
    </w:p>
    <w:p w14:paraId="022E7D59" w14:textId="77777777" w:rsidR="000F00F7" w:rsidRDefault="000F00F7" w:rsidP="000F00F7">
      <w:pPr>
        <w:rPr>
          <w:lang w:val="fi-FI"/>
        </w:rPr>
      </w:pPr>
    </w:p>
    <w:p w14:paraId="4C8B83AB" w14:textId="77777777" w:rsidR="000F00F7" w:rsidRDefault="000F00F7" w:rsidP="000F00F7">
      <w:pPr>
        <w:rPr>
          <w:lang w:val="fi-FI"/>
        </w:rPr>
      </w:pPr>
    </w:p>
    <w:p w14:paraId="1F4703C7" w14:textId="77777777" w:rsidR="000F00F7" w:rsidRDefault="000F00F7" w:rsidP="000F00F7">
      <w:pPr>
        <w:rPr>
          <w:lang w:val="fi-FI"/>
        </w:rPr>
      </w:pPr>
    </w:p>
    <w:p w14:paraId="0268ACCF" w14:textId="77777777" w:rsidR="000F00F7" w:rsidRDefault="000F00F7" w:rsidP="000F00F7">
      <w:pPr>
        <w:rPr>
          <w:lang w:val="fi-FI"/>
        </w:rPr>
      </w:pPr>
    </w:p>
    <w:p w14:paraId="04BA2791" w14:textId="77777777" w:rsidR="000F00F7" w:rsidRDefault="000F00F7" w:rsidP="000F00F7">
      <w:pPr>
        <w:rPr>
          <w:lang w:val="fi-FI"/>
        </w:rPr>
      </w:pPr>
    </w:p>
    <w:p w14:paraId="2FD5B3DB" w14:textId="48B4C33A" w:rsidR="000F00F7" w:rsidRDefault="000F00F7" w:rsidP="002A0D73">
      <w:pPr>
        <w:spacing w:line="480" w:lineRule="auto"/>
        <w:ind w:left="720" w:firstLine="337"/>
        <w:rPr>
          <w:rFonts w:ascii="Times New Roman" w:hAnsi="Times New Roman" w:cs="Times New Roman"/>
          <w:sz w:val="24"/>
          <w:szCs w:val="24"/>
          <w:lang w:val="fi-FI"/>
        </w:rPr>
      </w:pPr>
      <w:r>
        <w:rPr>
          <w:rFonts w:ascii="Times New Roman" w:hAnsi="Times New Roman" w:cs="Times New Roman"/>
          <w:sz w:val="24"/>
          <w:szCs w:val="24"/>
          <w:lang w:val="fi-FI"/>
        </w:rPr>
        <w:lastRenderedPageBreak/>
        <w:t xml:space="preserve">Berdasarkan Grafik 1.2 diatas, didapatkan hasil dari Skala gerak sendi ekstremitas atas dan bawah. didapatkan hasil dari skor gerak sendi ekstremitas atas dan bawah  adalah sebagai berikut, pada hari pertama didapatkan hasil 13 masuk dalam interpretasi gangguan mobilitas fisik sedang sampai dengan hari ketujuh klien mengalami peningkatan skor dan pada akhirnya pada hari ketujuh pasien mendapatkan skor 20 masuk dalam interpretasi gangguan mobilitas fisik sedang.  </w:t>
      </w:r>
    </w:p>
    <w:p w14:paraId="3461AC7B" w14:textId="77777777" w:rsidR="000F00F7" w:rsidRPr="0080394C" w:rsidRDefault="000F00F7" w:rsidP="000F00F7">
      <w:pPr>
        <w:pStyle w:val="Heading2"/>
        <w:numPr>
          <w:ilvl w:val="0"/>
          <w:numId w:val="25"/>
        </w:numPr>
        <w:tabs>
          <w:tab w:val="num" w:pos="360"/>
        </w:tabs>
        <w:spacing w:line="480" w:lineRule="auto"/>
        <w:ind w:left="0" w:firstLine="0"/>
        <w:rPr>
          <w:rFonts w:ascii="Times New Roman" w:hAnsi="Times New Roman" w:cs="Times New Roman"/>
        </w:rPr>
      </w:pPr>
      <w:bookmarkStart w:id="34" w:name="_Toc204294681"/>
      <w:bookmarkStart w:id="35" w:name="_Toc204297293"/>
      <w:r w:rsidRPr="002A0D73">
        <w:rPr>
          <w:rFonts w:ascii="Times New Roman" w:hAnsi="Times New Roman" w:cs="Times New Roman"/>
          <w:color w:val="auto"/>
          <w:sz w:val="24"/>
          <w:szCs w:val="24"/>
        </w:rPr>
        <w:t>Pembahasan</w:t>
      </w:r>
      <w:bookmarkEnd w:id="34"/>
      <w:bookmarkEnd w:id="35"/>
      <w:r w:rsidRPr="0080394C">
        <w:rPr>
          <w:rFonts w:ascii="Times New Roman" w:hAnsi="Times New Roman" w:cs="Times New Roman"/>
        </w:rPr>
        <w:t xml:space="preserve"> </w:t>
      </w:r>
    </w:p>
    <w:p w14:paraId="2222AEF2" w14:textId="77777777" w:rsidR="000F00F7" w:rsidRDefault="000F00F7" w:rsidP="000F00F7">
      <w:pPr>
        <w:spacing w:line="480" w:lineRule="auto"/>
        <w:ind w:left="1057" w:firstLine="383"/>
        <w:jc w:val="both"/>
        <w:rPr>
          <w:rFonts w:ascii="Times New Roman" w:hAnsi="Times New Roman" w:cs="Times New Roman"/>
          <w:sz w:val="24"/>
          <w:szCs w:val="24"/>
          <w:lang w:val="fi-FI" w:eastAsia="zh-CN"/>
        </w:rPr>
      </w:pPr>
      <w:r>
        <w:rPr>
          <w:rFonts w:ascii="Times New Roman" w:hAnsi="Times New Roman" w:cs="Times New Roman"/>
          <w:sz w:val="24"/>
          <w:szCs w:val="24"/>
          <w:lang w:val="fi-FI" w:eastAsia="zh-CN"/>
        </w:rPr>
        <w:t xml:space="preserve">Pada bab ini akan dibahas mengenai kesenjangan teori dan tinjauan kasus. Setelah memberikan asuhan keperawatan kepada Ny. W selama 7 hari, maka peneliti dapat menganalisis beberapa kesenjangan antara teori dan kasus yang akan dibahas dengan sistematika 5 proses keperawatan yaitu : pengkajian, diagnosa keperawatan, intervensi keperawatan, implementasi keperawatan dan evaluasi keprawatan. </w:t>
      </w:r>
    </w:p>
    <w:p w14:paraId="279E3F99" w14:textId="77777777" w:rsidR="000F00F7" w:rsidRPr="002A0D73" w:rsidRDefault="000F00F7" w:rsidP="000F00F7">
      <w:pPr>
        <w:pStyle w:val="Heading3"/>
        <w:numPr>
          <w:ilvl w:val="0"/>
          <w:numId w:val="28"/>
        </w:numPr>
        <w:tabs>
          <w:tab w:val="num" w:pos="360"/>
        </w:tabs>
        <w:spacing w:line="480" w:lineRule="auto"/>
        <w:ind w:left="0" w:firstLine="0"/>
        <w:rPr>
          <w:rFonts w:ascii="Times New Roman" w:hAnsi="Times New Roman" w:cs="Times New Roman"/>
        </w:rPr>
      </w:pPr>
      <w:bookmarkStart w:id="36" w:name="_Toc204294682"/>
      <w:bookmarkStart w:id="37" w:name="_Toc204297294"/>
      <w:r w:rsidRPr="002A0D73">
        <w:rPr>
          <w:rFonts w:ascii="Times New Roman" w:hAnsi="Times New Roman" w:cs="Times New Roman"/>
          <w:color w:val="auto"/>
          <w:sz w:val="24"/>
          <w:szCs w:val="24"/>
        </w:rPr>
        <w:t>Pengkajian</w:t>
      </w:r>
      <w:bookmarkEnd w:id="36"/>
      <w:bookmarkEnd w:id="37"/>
      <w:r w:rsidRPr="002A0D73">
        <w:rPr>
          <w:rFonts w:ascii="Times New Roman" w:hAnsi="Times New Roman" w:cs="Times New Roman"/>
          <w:color w:val="auto"/>
          <w:sz w:val="24"/>
          <w:szCs w:val="24"/>
        </w:rPr>
        <w:t xml:space="preserve"> </w:t>
      </w:r>
    </w:p>
    <w:p w14:paraId="7CFAA792" w14:textId="77777777" w:rsidR="000F00F7" w:rsidRDefault="000F00F7" w:rsidP="000F00F7">
      <w:pPr>
        <w:pStyle w:val="ListParagraph"/>
        <w:numPr>
          <w:ilvl w:val="0"/>
          <w:numId w:val="29"/>
        </w:numPr>
        <w:spacing w:line="480" w:lineRule="auto"/>
        <w:rPr>
          <w:rFonts w:ascii="Times New Roman" w:hAnsi="Times New Roman" w:cs="Times New Roman"/>
          <w:sz w:val="24"/>
          <w:szCs w:val="24"/>
          <w:lang w:val="fi-FI"/>
        </w:rPr>
      </w:pPr>
      <w:r>
        <w:rPr>
          <w:rFonts w:ascii="Times New Roman" w:hAnsi="Times New Roman" w:cs="Times New Roman"/>
          <w:sz w:val="24"/>
          <w:szCs w:val="24"/>
          <w:lang w:val="fi-FI"/>
        </w:rPr>
        <w:t xml:space="preserve">Identitas </w:t>
      </w:r>
    </w:p>
    <w:p w14:paraId="36FB87D2" w14:textId="77777777" w:rsidR="000F00F7" w:rsidRDefault="000F00F7" w:rsidP="000F00F7">
      <w:pPr>
        <w:pStyle w:val="ListParagraph"/>
        <w:numPr>
          <w:ilvl w:val="0"/>
          <w:numId w:val="30"/>
        </w:numPr>
        <w:spacing w:line="480" w:lineRule="auto"/>
        <w:jc w:val="both"/>
        <w:rPr>
          <w:rFonts w:ascii="Times New Roman" w:hAnsi="Times New Roman" w:cs="Times New Roman"/>
          <w:sz w:val="24"/>
          <w:szCs w:val="24"/>
          <w:lang w:val="fi-FI"/>
        </w:rPr>
      </w:pPr>
      <w:r>
        <w:rPr>
          <w:rFonts w:ascii="Times New Roman" w:hAnsi="Times New Roman" w:cs="Times New Roman"/>
          <w:sz w:val="24"/>
          <w:szCs w:val="24"/>
          <w:lang w:val="fi-FI"/>
        </w:rPr>
        <w:t xml:space="preserve">usia </w:t>
      </w:r>
    </w:p>
    <w:p w14:paraId="6A965FD3" w14:textId="77777777" w:rsidR="000F00F7" w:rsidRDefault="000F00F7" w:rsidP="000F00F7">
      <w:pPr>
        <w:pStyle w:val="ListParagraph"/>
        <w:spacing w:line="480" w:lineRule="auto"/>
        <w:ind w:left="2160" w:firstLine="360"/>
        <w:jc w:val="both"/>
        <w:rPr>
          <w:rFonts w:ascii="Times New Roman" w:hAnsi="Times New Roman" w:cs="Times New Roman"/>
          <w:sz w:val="24"/>
          <w:szCs w:val="24"/>
        </w:rPr>
      </w:pPr>
      <w:r>
        <w:rPr>
          <w:rFonts w:ascii="Times New Roman" w:hAnsi="Times New Roman" w:cs="Times New Roman"/>
          <w:sz w:val="24"/>
          <w:szCs w:val="24"/>
        </w:rPr>
        <w:t xml:space="preserve">Klien bernama Ny. W usia 57 tahun dengan diagnosa stroke. Usia &gt; 55 tahun secara signifikan memiliki peluang lebih besar yaitu 3,23 kali lebih besar dari pada &lt; 55 tahun untuk menderita stroke, namun tetapi juga ada pada usia &lt; 55 tahun terkena stroke. Resiko kejadian stroke cenderung mengalami peningkatan seiring bertambahnya usia dan peluang terjadinya stroke akan meningkat dua kali lipat setelah usia 55 tahun serta diiringi riwayat penyakit bawaan, seperti diabetes mellitus ataupun hipertensi dan lainnya. Stroke juga disebut juga dengan </w:t>
      </w:r>
      <w:r>
        <w:rPr>
          <w:rFonts w:ascii="Times New Roman" w:hAnsi="Times New Roman" w:cs="Times New Roman"/>
          <w:sz w:val="24"/>
          <w:szCs w:val="24"/>
        </w:rPr>
        <w:lastRenderedPageBreak/>
        <w:t xml:space="preserve">penyakit penuaan karena terjadinya kemunduran strukur dan fungsi organ tubuh, termasuk pembuluh darah di otak yang kehilangan elastisitasnya.  </w:t>
      </w:r>
    </w:p>
    <w:p w14:paraId="25E70802" w14:textId="77777777" w:rsidR="000F00F7" w:rsidRPr="005F2FB7" w:rsidRDefault="000F00F7" w:rsidP="000F00F7">
      <w:pPr>
        <w:pStyle w:val="ListParagraph"/>
        <w:spacing w:line="480" w:lineRule="auto"/>
        <w:ind w:left="2160" w:firstLine="360"/>
        <w:jc w:val="both"/>
        <w:rPr>
          <w:rFonts w:ascii="Times New Roman" w:hAnsi="Times New Roman" w:cs="Times New Roman"/>
          <w:sz w:val="24"/>
          <w:szCs w:val="24"/>
          <w:lang w:val="en-US" w:eastAsia="zh-CN"/>
        </w:rPr>
      </w:pPr>
      <w:r>
        <w:rPr>
          <w:rFonts w:ascii="Times New Roman" w:hAnsi="Times New Roman" w:cs="Times New Roman"/>
          <w:sz w:val="24"/>
          <w:szCs w:val="24"/>
          <w:lang w:eastAsia="zh-CN"/>
        </w:rPr>
        <w:t>Berdasarkan Teori tersebut tidak ada kesenjangan antara teori dengan fakta yang ada dan yang terjadi di lapangan. data yang diperoleh klien berusia 57 tahun. stroke kemungkinan besar lebih menyerang pada lansia karena terjadi penurunan fungsi otak. peneliti berpendapat jika usia bertambah maka pembuluh darah akan mengalami penuruna elastisitas, pengapuran, dan penyempitan yang mengakibatkan terjadinya kekakuan dan tekanan sehingga bisa tersumbat bahkan bisa jadi pecah.</w:t>
      </w:r>
    </w:p>
    <w:p w14:paraId="2B2AECD9" w14:textId="77777777" w:rsidR="000F00F7" w:rsidRDefault="000F00F7" w:rsidP="000F00F7">
      <w:pPr>
        <w:pStyle w:val="ListParagraph"/>
        <w:numPr>
          <w:ilvl w:val="0"/>
          <w:numId w:val="29"/>
        </w:numPr>
        <w:spacing w:line="480" w:lineRule="auto"/>
        <w:jc w:val="both"/>
        <w:rPr>
          <w:rFonts w:ascii="Times New Roman" w:hAnsi="Times New Roman" w:cs="Times New Roman"/>
          <w:sz w:val="24"/>
          <w:szCs w:val="24"/>
        </w:rPr>
      </w:pPr>
      <w:r>
        <w:rPr>
          <w:rFonts w:ascii="Times New Roman" w:hAnsi="Times New Roman" w:cs="Times New Roman"/>
          <w:sz w:val="24"/>
          <w:szCs w:val="24"/>
        </w:rPr>
        <w:t>Keluhan Utama</w:t>
      </w:r>
    </w:p>
    <w:p w14:paraId="28CD1C8C" w14:textId="77777777" w:rsidR="000F00F7" w:rsidRDefault="000F00F7" w:rsidP="000F00F7">
      <w:pPr>
        <w:pStyle w:val="ListParagraph"/>
        <w:spacing w:line="480" w:lineRule="auto"/>
        <w:ind w:left="1800" w:firstLine="360"/>
        <w:jc w:val="both"/>
        <w:rPr>
          <w:rFonts w:ascii="Times New Roman" w:hAnsi="Times New Roman" w:cs="Times New Roman"/>
          <w:sz w:val="24"/>
          <w:szCs w:val="24"/>
          <w:lang w:val="fi-FI"/>
        </w:rPr>
      </w:pPr>
      <w:r>
        <w:rPr>
          <w:rFonts w:ascii="Times New Roman" w:hAnsi="Times New Roman" w:cs="Times New Roman"/>
          <w:sz w:val="24"/>
          <w:szCs w:val="24"/>
          <w:lang w:val="fi-FI"/>
        </w:rPr>
        <w:t>Hasil pengkajian didapatkan klien mengatakan kaki dan tangan sebelah kiri susah dan terasa lemas untuk digerakan.</w:t>
      </w:r>
    </w:p>
    <w:p w14:paraId="5FCCE6EC" w14:textId="77777777" w:rsidR="000F00F7" w:rsidRDefault="000F00F7" w:rsidP="000F00F7">
      <w:pPr>
        <w:pStyle w:val="ListParagraph"/>
        <w:spacing w:line="480" w:lineRule="auto"/>
        <w:ind w:left="1800"/>
        <w:jc w:val="both"/>
        <w:rPr>
          <w:rFonts w:ascii="Times New Roman" w:hAnsi="Times New Roman" w:cs="Times New Roman"/>
          <w:sz w:val="24"/>
          <w:szCs w:val="24"/>
          <w:lang w:val="fi-FI"/>
        </w:rPr>
      </w:pPr>
      <w:r>
        <w:rPr>
          <w:rFonts w:ascii="Times New Roman" w:hAnsi="Times New Roman" w:cs="Times New Roman"/>
          <w:sz w:val="24"/>
          <w:szCs w:val="24"/>
          <w:lang w:val="fi-FI"/>
        </w:rPr>
        <w:t xml:space="preserve">Stroke adalah kerusakan otak akibat berkurangnya aliran darah ke otak. penurunan aliran darah ke otak. selain itu juga dapat disebabkan oleh pecahnya atau tersumbatnya pembuluh darah di otak. akibatnya aliran darah ke otak kurang dan akan terjadi kerusakan pada sebagian daerah otak. kerusakan otak ini menyebabkan berbagai gejala seperti, kelumpuhan atau kelemahan pada separuh tubuh yang terjadi secara tiba tiba, kesulitan berbicara, wajah tidak seimbang, kesulitan menelan, dan gangguan keseimbangan. semakin luas daerah otak yang mengalami kerusakan, makan akan semakin banyak juga gejala yang akan dialami oleh klien </w:t>
      </w:r>
      <w:r>
        <w:rPr>
          <w:rFonts w:ascii="Times New Roman" w:hAnsi="Times New Roman" w:cs="Times New Roman"/>
          <w:sz w:val="24"/>
          <w:szCs w:val="24"/>
          <w:lang w:val="fi-FI"/>
        </w:rPr>
        <w:fldChar w:fldCharType="begin" w:fldLock="1"/>
      </w:r>
      <w:r>
        <w:rPr>
          <w:rFonts w:ascii="Times New Roman" w:hAnsi="Times New Roman" w:cs="Times New Roman"/>
          <w:sz w:val="24"/>
          <w:szCs w:val="24"/>
          <w:lang w:val="fi-FI"/>
        </w:rPr>
        <w:instrText>ADDIN CSL_CITATION {"citationItems":[{"id":"ITEM-1","itemData":{"DOI":"10.51544/keperawatan.v5i1.2941","abstract":"Stroke is a symptom that occurs due to impaired blood circulation in the brain.Objective: To find out an overview of the determinants of dietary behavior with stroke events in the dalu ten tanjung morawa health center in 2022.Research Method: using FFQ (Food Frequency Questionnaire). The results showed that 60 respondents at the Dalu Ten Health Center, Tanjung Morawa, with dietary behavior in the type of staple food was sufficient (61.7), the type of meat that had good fat, lacked (55.0), fish and less processing (50.0, enough vegetables and fruit (75.0%), only enough food (55.0%), sufficient food processing (58.3), sufficient and insufficient cooking spices (45.0%), less soft drinks (55.0 ), less dairy products (68.3%). Based on the dietary behavior of stroke patients in consuming staple foods, vegetables and fruit, only food, the food processing of stroke patients is sufficient to understand dietary behavior. Meanwhile, in consuming fatty meats, fish and their processing, cooking spices, and soft drinks, stroke sufferers are still lacking so that the eating behavior of stroke patients must increase food consumption patterns and the need to meet food consumption so that information on eating behavior of stroke sufferers is accurate and correct. Stroke sufferers must regulate their diet and avoid foods that contain high fat and cholesterol, besides that stroke patients are also advised to do physical activity, reduce stress levels by doing activities outside the home, taking vacations, exercising and quitting smoking to prevent stroke","author":[{"dropping-particle":"","family":"Siringoringo","given":"Magda","non-dropping-particle":"","parse-names":false,"suffix":""},{"dropping-particle":"","family":"Simbolon","given":"Nagoklan","non-dropping-particle":"","parse-names":false,"suffix":""},{"dropping-particle":"","family":"Nonseo","given":"Antonia Kartini","non-dropping-particle":"","parse-names":false,"suffix":""}],"container-title":"Jurnal Online Keperawatan Indonesia","id":"ITEM-1","issue":"1","issued":{"date-parts":[["2022"]]},"page":"22-29","title":"Gambaran Determinan Perilaku Pola Makan Kejadian Stroke Dipuskesmas Dalu Sepuluh Tanjung Morawa","type":"article-journal","volume":"5"},"uris":["http://www.mendeley.com/documents/?uuid=f7023702-9496-4af0-a9f0-821cd785b324"]}],"mendeley":{"formattedCitation":"(Siringoringo et al., 2022)","plainTextFormattedCitation":"(Siringoringo et al., 2022)","previouslyFormattedCitation":"(Siringoringo et al., 2022)"},"properties":{"noteIndex":0},"schema":"https://github.com/citation-style-language/schema/raw/master/csl-citation.json"}</w:instrText>
      </w:r>
      <w:r>
        <w:rPr>
          <w:rFonts w:ascii="Times New Roman" w:hAnsi="Times New Roman" w:cs="Times New Roman"/>
          <w:sz w:val="24"/>
          <w:szCs w:val="24"/>
          <w:lang w:val="fi-FI"/>
        </w:rPr>
        <w:fldChar w:fldCharType="separate"/>
      </w:r>
      <w:r>
        <w:rPr>
          <w:rFonts w:ascii="Times New Roman" w:hAnsi="Times New Roman" w:cs="Times New Roman"/>
          <w:sz w:val="24"/>
          <w:szCs w:val="24"/>
          <w:lang w:val="fi-FI"/>
        </w:rPr>
        <w:t>(Siringoringo et al., 2022)</w:t>
      </w:r>
      <w:r>
        <w:rPr>
          <w:rFonts w:ascii="Times New Roman" w:hAnsi="Times New Roman" w:cs="Times New Roman"/>
          <w:sz w:val="24"/>
          <w:szCs w:val="24"/>
          <w:lang w:val="fi-FI"/>
        </w:rPr>
        <w:fldChar w:fldCharType="end"/>
      </w:r>
      <w:r>
        <w:rPr>
          <w:rFonts w:ascii="Times New Roman" w:hAnsi="Times New Roman" w:cs="Times New Roman"/>
          <w:sz w:val="24"/>
          <w:szCs w:val="24"/>
          <w:lang w:val="fi-FI"/>
        </w:rPr>
        <w:t xml:space="preserve"> . </w:t>
      </w:r>
    </w:p>
    <w:p w14:paraId="52C3D130" w14:textId="77777777" w:rsidR="000F00F7" w:rsidRPr="005F2FB7" w:rsidRDefault="000F00F7" w:rsidP="000F00F7">
      <w:pPr>
        <w:pStyle w:val="ListParagraph"/>
        <w:spacing w:line="480" w:lineRule="auto"/>
        <w:ind w:left="1800" w:firstLine="720"/>
        <w:jc w:val="both"/>
        <w:rPr>
          <w:rFonts w:ascii="Times New Roman" w:hAnsi="Times New Roman" w:cs="Times New Roman"/>
          <w:sz w:val="24"/>
          <w:szCs w:val="24"/>
          <w:lang w:val="fi-FI"/>
        </w:rPr>
      </w:pPr>
      <w:r>
        <w:rPr>
          <w:rFonts w:ascii="Times New Roman" w:hAnsi="Times New Roman" w:cs="Times New Roman"/>
          <w:sz w:val="24"/>
          <w:szCs w:val="24"/>
          <w:lang w:val="fi-FI"/>
        </w:rPr>
        <w:lastRenderedPageBreak/>
        <w:t xml:space="preserve">Berdasarkan peryataan dengan teori tidak ada kesenjangan diantara keduanya. keluhan yang terjadi pada klien yaitu kelemahan pada ekstremitas bagian kiri. peneliti berpendapat hal tersebut diakibatkan karena kerusakan pada fungsi saraf dan kerusakan jaringan otak pada hemisfer kanan sehinggaa terjadi kelemahan pada ekstemitas kiri. </w:t>
      </w:r>
    </w:p>
    <w:p w14:paraId="3D3CF607" w14:textId="77777777" w:rsidR="000F00F7" w:rsidRDefault="000F00F7" w:rsidP="000F00F7">
      <w:pPr>
        <w:pStyle w:val="ListParagraph"/>
        <w:numPr>
          <w:ilvl w:val="0"/>
          <w:numId w:val="29"/>
        </w:numPr>
        <w:spacing w:line="480" w:lineRule="auto"/>
        <w:jc w:val="both"/>
        <w:rPr>
          <w:rFonts w:ascii="Times New Roman" w:hAnsi="Times New Roman" w:cs="Times New Roman"/>
          <w:sz w:val="24"/>
          <w:szCs w:val="24"/>
          <w:lang w:val="fi-FI"/>
        </w:rPr>
      </w:pPr>
      <w:r>
        <w:rPr>
          <w:rFonts w:ascii="Times New Roman" w:hAnsi="Times New Roman" w:cs="Times New Roman"/>
          <w:sz w:val="24"/>
          <w:szCs w:val="24"/>
          <w:lang w:val="fi-FI"/>
        </w:rPr>
        <w:t xml:space="preserve">Riwayat Penyakit Sekarang </w:t>
      </w:r>
    </w:p>
    <w:p w14:paraId="66B75158" w14:textId="77777777" w:rsidR="000F00F7" w:rsidRDefault="000F00F7" w:rsidP="000F00F7">
      <w:pPr>
        <w:pStyle w:val="ListParagraph"/>
        <w:spacing w:line="480" w:lineRule="auto"/>
        <w:ind w:left="1800" w:firstLine="720"/>
        <w:jc w:val="both"/>
        <w:rPr>
          <w:rFonts w:ascii="Times New Roman" w:hAnsi="Times New Roman" w:cs="Times New Roman"/>
          <w:sz w:val="24"/>
          <w:szCs w:val="24"/>
          <w:lang w:val="fi-FI"/>
        </w:rPr>
      </w:pPr>
      <w:r>
        <w:rPr>
          <w:rFonts w:ascii="Times New Roman" w:hAnsi="Times New Roman" w:cs="Times New Roman"/>
          <w:sz w:val="24"/>
          <w:szCs w:val="24"/>
          <w:lang w:val="fi-FI"/>
        </w:rPr>
        <w:t xml:space="preserve">Dari hasil pegakjian klien mengatakan bahwa klien memiliki riwayat penyakit hipertensi yang diakui sejak 2022. saat pengkajian dilakukan pengukuran tekanan darah dan hasilnya normal yaitu 130/80 mmHg dan kadar kolestrol normal 120 mg/dL. klien mengatakan keluarganya ada yang menderita hipertensi dan tidak ada yang menderita penyakit menular. </w:t>
      </w:r>
    </w:p>
    <w:p w14:paraId="21B87EE7" w14:textId="77777777" w:rsidR="000F00F7" w:rsidRDefault="000F00F7" w:rsidP="000F00F7">
      <w:pPr>
        <w:pStyle w:val="ListParagraph"/>
        <w:spacing w:line="480" w:lineRule="auto"/>
        <w:ind w:left="1800" w:firstLine="720"/>
        <w:jc w:val="both"/>
        <w:rPr>
          <w:rFonts w:ascii="Times New Roman" w:hAnsi="Times New Roman" w:cs="Times New Roman"/>
          <w:sz w:val="24"/>
          <w:szCs w:val="24"/>
          <w:lang w:val="fi-FI"/>
        </w:rPr>
      </w:pPr>
      <w:r>
        <w:rPr>
          <w:rFonts w:ascii="Times New Roman" w:hAnsi="Times New Roman" w:cs="Times New Roman"/>
          <w:sz w:val="24"/>
          <w:szCs w:val="24"/>
          <w:lang w:val="fi-FI"/>
        </w:rPr>
        <w:t xml:space="preserve">studi framingham </w:t>
      </w:r>
      <w:r>
        <w:rPr>
          <w:rFonts w:ascii="Times New Roman" w:hAnsi="Times New Roman" w:cs="Times New Roman"/>
          <w:sz w:val="24"/>
          <w:szCs w:val="24"/>
          <w:lang w:val="fi-FI"/>
        </w:rPr>
        <w:fldChar w:fldCharType="begin" w:fldLock="1"/>
      </w:r>
      <w:r>
        <w:rPr>
          <w:rFonts w:ascii="Times New Roman" w:hAnsi="Times New Roman" w:cs="Times New Roman"/>
          <w:sz w:val="24"/>
          <w:szCs w:val="24"/>
          <w:lang w:val="fi-FI"/>
        </w:rPr>
        <w:instrText>ADDIN CSL_CITATION {"citationItems":[{"id":"ITEM-1","itemData":{"abstract":"Latar Belakang Stroke berada di urutan ketiga sebagai penyebab kematian di dunia setelah jantung dan kanker, selain itu stroke juga merupakan penyebab kecacatan jangka panjang nomor satu di dunia. Estrogen memegang peranan penting sebagai vasodilator pembuluh darah pada wanita, sehingga wanita lebih kecil terserang stroke dari pada laki-laki. Tujuan Tujuan penelitian ini adalah untuk mengetahui frekuensi kejadian serangan stroke pada laki-laki dan frekuensi kejadian stroke pada wanita, khususnya di Rumah Sakit Dr. Karyadi Semarang. Metode Penelitian ini merupakan jenis penelitian deskriptif dengan metode survei. Populasi dalam penelitian ini adalah pasien stroke di Unit Stroke dan B1 Syaraf RSUP Dr. Kariadi Semarang. Jumlah sampeld alam penelitian ini adalah 90 orang. Waktu penelitian yaitu bulan Maret hingga April 2012. Analisa univariat digunakan untuk mendiskripsikan proporsi responden dengan cara distribusi frekuensi. Hak – hak subjek dalam semua disiplin ilmu harus dilindungi dengan baik. Masalah etika yang diperhatikan adalah sebagai Inform Consent, Anonimity,dan confidentialy. Hasil Hasil penelitian adalah terdapat 62 orang (68,9%) laki- laki dan 28 orang (31.1%) wanita. Kesimpulan Hal ini menujukan bahwa angka kejadian serangan stroke pada wanita lebih kecil dari pada laki-laki. Hormon-hormon pada wanita memiliki peranan dalam proteksi terhadap penyakit pembuluh darah. Namun, kecacatan setelah serangan stroke tetap diperhatikan untuk mempertahankan kesejahteraan wanita.","author":[{"dropping-particle":"","family":"Handayani","given":"Fitria","non-dropping-particle":"","parse-names":false,"suffix":""}],"container-title":"Keperawatan Medikal Bedah","id":"ITEM-1","issue":"1","issued":{"date-parts":[["2012"]]},"page":"75-79","title":"Angka Kejadian Serangan Stroke Pada Wanita Lebih Rendah Daripada Laki-Laki","type":"article-journal","volume":"1"},"uris":["http://www.mendeley.com/documents/?uuid=891a9dee-0e45-4b6f-822b-d4e930c39ecc"]}],"mendeley":{"formattedCitation":"(Handayani, 2012)","plainTextFormattedCitation":"(Handayani, 2012)","previouslyFormattedCitation":"(Handayani, 2012)"},"properties":{"noteIndex":0},"schema":"https://github.com/citation-style-language/schema/raw/master/csl-citation.json"}</w:instrText>
      </w:r>
      <w:r>
        <w:rPr>
          <w:rFonts w:ascii="Times New Roman" w:hAnsi="Times New Roman" w:cs="Times New Roman"/>
          <w:sz w:val="24"/>
          <w:szCs w:val="24"/>
          <w:lang w:val="fi-FI"/>
        </w:rPr>
        <w:fldChar w:fldCharType="separate"/>
      </w:r>
      <w:r>
        <w:rPr>
          <w:rFonts w:ascii="Times New Roman" w:hAnsi="Times New Roman" w:cs="Times New Roman"/>
          <w:sz w:val="24"/>
          <w:szCs w:val="24"/>
          <w:lang w:val="fi-FI"/>
        </w:rPr>
        <w:t>(Handayani, 2012)</w:t>
      </w:r>
      <w:r>
        <w:rPr>
          <w:rFonts w:ascii="Times New Roman" w:hAnsi="Times New Roman" w:cs="Times New Roman"/>
          <w:sz w:val="24"/>
          <w:szCs w:val="24"/>
          <w:lang w:val="fi-FI"/>
        </w:rPr>
        <w:fldChar w:fldCharType="end"/>
      </w:r>
      <w:r>
        <w:rPr>
          <w:rFonts w:ascii="Times New Roman" w:hAnsi="Times New Roman" w:cs="Times New Roman"/>
          <w:sz w:val="24"/>
          <w:szCs w:val="24"/>
          <w:lang w:val="fi-FI"/>
        </w:rPr>
        <w:t xml:space="preserve">. mendapatkan resiko stroke meningkat pada orang yang mempunyai riwayat stroke pada orang tuanya . selain faktor genetik, riwayat penyakit keluarga juga dapat dihubungkan dengan pola kebiasaan keluarga seperti pola makan (makanan tinggi kalori, lemak, dan garam) yang dapat menyebabkan hipertensi dan kolestrol , dimana biasanya pola makan tidak sehat yang dilakukan orang tua akan diikuti oleh anak anak sehingga mereka beranjak dewasa karena orang tua merupakan panutan untuk anak anaknya, dan adanya pola kebiasaanya yang buruk sehingga tidak menutup kekmungkinan akan menderita permasalahan yang sama pula (Manurung et al., 2015) dalam </w:t>
      </w:r>
      <w:r>
        <w:rPr>
          <w:rFonts w:ascii="Times New Roman" w:hAnsi="Times New Roman" w:cs="Times New Roman"/>
          <w:sz w:val="24"/>
          <w:szCs w:val="24"/>
          <w:lang w:val="fi-FI"/>
        </w:rPr>
        <w:fldChar w:fldCharType="begin" w:fldLock="1"/>
      </w:r>
      <w:r>
        <w:rPr>
          <w:rFonts w:ascii="Times New Roman" w:hAnsi="Times New Roman" w:cs="Times New Roman"/>
          <w:sz w:val="24"/>
          <w:szCs w:val="24"/>
          <w:lang w:val="fi-FI"/>
        </w:rPr>
        <w:instrText>ADDIN CSL_CITATION {"citationItems":[{"id":"ITEM-1","itemData":{"DOI":"10.35473/jkbs.v2i1.2444","abstract":"Penyakit stroke merupakan salah satu penyakit serebrovaskuler yang terjadi akibat infark serebral atau kematian jaringan otak. Stroke dapat menyebabkan gangguan neurologis yang mempengaruhi mobilitas fisik pasien. Penelitian ini menggunakan pendekatan asuhan keperawatan dengan metode pengelolaan deskriptif. Subjek penelitian dipilih melalui convenience sampling, di mana pasien dengan hemiparesis stroke non hemoragik yang setuju untuk diwawancarai dan mampu berkomunikasi menjadi subjek penelitian. Data dikumpulkan melalui pengkajian kesehatan pasien dan pemeriksaan fisik yang dilakukan oleh perawat. Tujuan penelitian ini adalah untuk mendeskripsikan pengkajian, diagnosa keperawatan, intervensi keperawatan, implementasi keperawatan, dan evaluasi keperawatan pada pasien dengan hemiparesis stroke non hemoragik di RSUD Pandan Arang Boyolali. Penulis menggunakan teknik perpanjangan pengamatan dan triangulasi sumber informasi untuk memastikan keabsahan data. Penelitian ini diharapkan dapat memberikan panduan pengelolaan yang efektif dalam mengatasi gangguan mobilitas fisik pada pasien stroke. Penulis menggunakan latihan Range Of Motion (ROM) sebagai salah satu intervensi keperawatan yang efektif untuk meningkatkan mobilitas fisik pasien. Latihan ROM dilakukan secara teratur 2 kali sehari dengan durasi 15-35 menit dan dilakukan selama minimal 4 minggu. Hasil yang didapatkan yaitu masalah gangguan mobilitas fisik belum teratasi dikarenakan latihan ROM pasif yang dilakukan selama 3 hari pengelolaan didapatkan hasil kekuatan otot tangan kanan yang sebelumnya 2 menjadi 3 dan kaki kanan yang sebelumnya 1 menjadi 3. Penelitian ini diharapkan dapat memberikan kontribusi dalam meningkatkan pengelolaan gangguan mobilitas fisik pada pasien hemiparesis stroke non hemoragik di RSUD Pandan Arang Boyolali. Dengan memberikan perawatan yang tepat, diharapkan pasien dapat memperoleh pemulihan yang optimal dan meningkatkan kualitas hidup mereka setelah stroke.","author":[{"dropping-particle":"","family":"Muhammad Aldo Aditama","given":"","non-dropping-particle":"","parse-names":false,"suffix":""},{"dropping-particle":"","family":"Ummu Muntamah","given":"","non-dropping-particle":"","parse-names":false,"suffix":""}],"container-title":"Jurnal Keperawatan Berbudaya Sehat","id":"ITEM-1","issue":"1","issued":{"date-parts":[["2024"]]},"page":"7-14","title":"Pengelolaan Gangguan Mobilitas Fisik Pada Pasien Hemiparesis Dengan Stroke Non Hemoragik","type":"article-journal","volume":"2"},"uris":["http://www.mendeley.com/documents/?uuid=b3d106ad-d9ab-4a91-a968-4ab2513bf526"]}],"mendeley":{"formattedCitation":"(Muhammad Aldo Aditama &amp; Ummu Muntamah, 2024)","plainTextFormattedCitation":"(Muhammad Aldo Aditama &amp; Ummu Muntamah, 2024)","previouslyFormattedCitation":"(Muhammad Aldo Aditama &amp; Ummu Muntamah, 2024)"},"properties":{"noteIndex":0},"schema":"https://github.com/citation-style-language/schema/raw/master/csl-citation.json"}</w:instrText>
      </w:r>
      <w:r>
        <w:rPr>
          <w:rFonts w:ascii="Times New Roman" w:hAnsi="Times New Roman" w:cs="Times New Roman"/>
          <w:sz w:val="24"/>
          <w:szCs w:val="24"/>
          <w:lang w:val="fi-FI"/>
        </w:rPr>
        <w:fldChar w:fldCharType="separate"/>
      </w:r>
      <w:r>
        <w:rPr>
          <w:rFonts w:ascii="Times New Roman" w:hAnsi="Times New Roman" w:cs="Times New Roman"/>
          <w:sz w:val="24"/>
          <w:szCs w:val="24"/>
          <w:lang w:val="fi-FI"/>
        </w:rPr>
        <w:t>(Muhammad Aldo Aditama &amp; Ummu Muntamah, 2024)</w:t>
      </w:r>
      <w:r>
        <w:rPr>
          <w:rFonts w:ascii="Times New Roman" w:hAnsi="Times New Roman" w:cs="Times New Roman"/>
          <w:sz w:val="24"/>
          <w:szCs w:val="24"/>
          <w:lang w:val="fi-FI"/>
        </w:rPr>
        <w:fldChar w:fldCharType="end"/>
      </w:r>
      <w:r>
        <w:rPr>
          <w:rFonts w:ascii="Times New Roman" w:hAnsi="Times New Roman" w:cs="Times New Roman"/>
          <w:sz w:val="24"/>
          <w:szCs w:val="24"/>
          <w:lang w:val="fi-FI"/>
        </w:rPr>
        <w:t xml:space="preserve"> .</w:t>
      </w:r>
    </w:p>
    <w:p w14:paraId="20681B8B" w14:textId="6C85F57C" w:rsidR="000F00F7" w:rsidRPr="00F14A74" w:rsidRDefault="000F00F7" w:rsidP="00F14A74">
      <w:pPr>
        <w:pStyle w:val="ListParagraph"/>
        <w:spacing w:line="480" w:lineRule="auto"/>
        <w:ind w:left="1800" w:firstLine="720"/>
        <w:jc w:val="both"/>
        <w:rPr>
          <w:rFonts w:ascii="Times New Roman" w:hAnsi="Times New Roman" w:cs="Times New Roman"/>
          <w:sz w:val="24"/>
          <w:szCs w:val="24"/>
          <w:lang w:val="fi-FI"/>
        </w:rPr>
      </w:pPr>
      <w:r>
        <w:rPr>
          <w:rFonts w:ascii="Times New Roman" w:hAnsi="Times New Roman" w:cs="Times New Roman"/>
          <w:sz w:val="24"/>
          <w:szCs w:val="24"/>
          <w:lang w:val="fi-FI"/>
        </w:rPr>
        <w:t xml:space="preserve">Dari pernyataan diatas tidak terdapat kesenjangan antara teori dan fakta yang ada di lahan. pada Ny. W terdapat faktor keturunan hipertensi yaitu dari ibunya. klien mengakami hipertensi yang mengakibatkan stroke. </w:t>
      </w:r>
      <w:r>
        <w:rPr>
          <w:rFonts w:ascii="Times New Roman" w:hAnsi="Times New Roman" w:cs="Times New Roman"/>
          <w:sz w:val="24"/>
          <w:szCs w:val="24"/>
          <w:lang w:val="fi-FI"/>
        </w:rPr>
        <w:lastRenderedPageBreak/>
        <w:t xml:space="preserve">selain faktor keturunan, kebiasaan klien juag suka mengkonsumsi makanan tinggi kalori, tinggi lemak, dan tinggi garam. </w:t>
      </w:r>
    </w:p>
    <w:p w14:paraId="54F5728B" w14:textId="77777777" w:rsidR="000F00F7" w:rsidRDefault="000F00F7" w:rsidP="000F00F7">
      <w:pPr>
        <w:pStyle w:val="ListParagraph"/>
        <w:spacing w:line="480" w:lineRule="auto"/>
        <w:ind w:left="1440" w:firstLine="720"/>
        <w:jc w:val="both"/>
        <w:rPr>
          <w:rFonts w:ascii="Times New Roman" w:hAnsi="Times New Roman" w:cs="Times New Roman"/>
          <w:sz w:val="24"/>
          <w:szCs w:val="24"/>
          <w:lang w:val="fi-FI"/>
        </w:rPr>
      </w:pPr>
    </w:p>
    <w:p w14:paraId="67383089" w14:textId="77777777" w:rsidR="000F00F7" w:rsidRDefault="000F00F7" w:rsidP="000F00F7">
      <w:pPr>
        <w:pStyle w:val="ListParagraph"/>
        <w:numPr>
          <w:ilvl w:val="0"/>
          <w:numId w:val="29"/>
        </w:numPr>
        <w:spacing w:line="480" w:lineRule="auto"/>
        <w:jc w:val="both"/>
        <w:rPr>
          <w:rFonts w:ascii="Times New Roman" w:hAnsi="Times New Roman" w:cs="Times New Roman"/>
          <w:sz w:val="24"/>
          <w:szCs w:val="24"/>
          <w:lang w:val="fi-FI"/>
        </w:rPr>
      </w:pPr>
      <w:r>
        <w:rPr>
          <w:rFonts w:ascii="Times New Roman" w:hAnsi="Times New Roman" w:cs="Times New Roman"/>
          <w:sz w:val="24"/>
          <w:szCs w:val="24"/>
          <w:lang w:val="fi-FI"/>
        </w:rPr>
        <w:t>Pola Nutrisi</w:t>
      </w:r>
    </w:p>
    <w:p w14:paraId="71AAE324" w14:textId="77777777" w:rsidR="000F00F7" w:rsidRDefault="000F00F7" w:rsidP="000F00F7">
      <w:pPr>
        <w:pStyle w:val="ListParagraph"/>
        <w:spacing w:line="480" w:lineRule="auto"/>
        <w:ind w:left="1800" w:firstLine="360"/>
        <w:jc w:val="both"/>
        <w:rPr>
          <w:rFonts w:ascii="Times New Roman" w:hAnsi="Times New Roman" w:cs="Times New Roman"/>
          <w:sz w:val="24"/>
          <w:szCs w:val="24"/>
          <w:lang w:val="fi-FI"/>
        </w:rPr>
      </w:pPr>
      <w:r>
        <w:rPr>
          <w:rFonts w:ascii="Times New Roman" w:hAnsi="Times New Roman" w:cs="Times New Roman"/>
          <w:sz w:val="24"/>
          <w:szCs w:val="24"/>
          <w:lang w:val="fi-FI"/>
        </w:rPr>
        <w:t xml:space="preserve">Dari hasil pengkajian didapatkan nafsu makan klien bagus dan baik, makan 3x sehari dengan poris yang setenagah sedang. keluarga mengatakan setiap hari menyajikan nasi 1 – 2 centong  dengan lauk pauk yang seimbang, seperti sayur, tempe, tahu, ayam, telur dan lain lain. klien sudah tidak lagi makan makanan bersantan. makanan disajikan secara manarik dan bervariasi. sesekali klien makan makanan bersantan dan asin. kline minum air kurang lebih 6-7 gelas dalam sehari, tidak mengkonsumsi kopi dan teh. </w:t>
      </w:r>
    </w:p>
    <w:p w14:paraId="43D8C115" w14:textId="77777777" w:rsidR="000F00F7" w:rsidRDefault="000F00F7" w:rsidP="000F00F7">
      <w:pPr>
        <w:pStyle w:val="ListParagraph"/>
        <w:spacing w:line="480" w:lineRule="auto"/>
        <w:ind w:left="1800" w:firstLine="360"/>
        <w:jc w:val="both"/>
        <w:rPr>
          <w:rFonts w:ascii="Times New Roman" w:hAnsi="Times New Roman" w:cs="Times New Roman"/>
          <w:sz w:val="24"/>
          <w:szCs w:val="24"/>
          <w:lang w:val="fi-FI"/>
        </w:rPr>
      </w:pPr>
      <w:r>
        <w:rPr>
          <w:rFonts w:ascii="Times New Roman" w:hAnsi="Times New Roman" w:cs="Times New Roman"/>
          <w:sz w:val="24"/>
          <w:szCs w:val="24"/>
          <w:lang w:val="fi-FI"/>
        </w:rPr>
        <w:t xml:space="preserve">Pola makan yang tidak sehat dan seringnya mengkonsumsi makanan yang mengandung lema, garam dan kolestrol berlebih di dalam darah dan cenderung menempel di pembuluh darah, akibatnya kolestrol membentuk bekuan dan plak yang menyumbat pembuluh darah arteri dan aliran darah ke jantung terputus menyebabkan serangan jantung dan ke otak dapat menyebabkan stroke </w:t>
      </w:r>
      <w:r>
        <w:rPr>
          <w:rFonts w:ascii="Times New Roman" w:hAnsi="Times New Roman" w:cs="Times New Roman"/>
          <w:sz w:val="24"/>
          <w:szCs w:val="24"/>
          <w:lang w:val="fi-FI"/>
        </w:rPr>
        <w:fldChar w:fldCharType="begin" w:fldLock="1"/>
      </w:r>
      <w:r>
        <w:rPr>
          <w:rFonts w:ascii="Times New Roman" w:hAnsi="Times New Roman" w:cs="Times New Roman"/>
          <w:sz w:val="24"/>
          <w:szCs w:val="24"/>
          <w:lang w:val="fi-FI"/>
        </w:rPr>
        <w:instrText>ADDIN CSL_CITATION {"citationItems":[{"id":"ITEM-1","itemData":{"author":[{"dropping-particle":"","family":"Masarrang","given":"Putri","non-dropping-particle":"","parse-names":false,"suffix":""},{"dropping-particle":"","family":"Patricia","given":"Rahayu","non-dropping-particle":"","parse-names":false,"suffix":""}],"container-title":"P","id":"ITEM-1","issued":{"date-parts":[["2023"]]},"title":"KARYA ILMIAH AKHIR - Rahayu Patricia","type":"article-journal"},"uris":["http://www.mendeley.com/documents/?uuid=7b8350b0-dcf1-42cb-9368-954f4b2676a6"]}],"mendeley":{"formattedCitation":"(Masarrang &amp; Patricia, 2023)","plainTextFormattedCitation":"(Masarrang &amp; Patricia, 2023)","previouslyFormattedCitation":"(Masarrang &amp; Patricia, 2023)"},"properties":{"noteIndex":0},"schema":"https://github.com/citation-style-language/schema/raw/master/csl-citation.json"}</w:instrText>
      </w:r>
      <w:r>
        <w:rPr>
          <w:rFonts w:ascii="Times New Roman" w:hAnsi="Times New Roman" w:cs="Times New Roman"/>
          <w:sz w:val="24"/>
          <w:szCs w:val="24"/>
          <w:lang w:val="fi-FI"/>
        </w:rPr>
        <w:fldChar w:fldCharType="separate"/>
      </w:r>
      <w:r>
        <w:rPr>
          <w:rFonts w:ascii="Times New Roman" w:hAnsi="Times New Roman" w:cs="Times New Roman"/>
          <w:sz w:val="24"/>
          <w:szCs w:val="24"/>
          <w:lang w:val="fi-FI"/>
        </w:rPr>
        <w:t>(Masarrang &amp; Patricia, 2023)</w:t>
      </w:r>
      <w:r>
        <w:rPr>
          <w:rFonts w:ascii="Times New Roman" w:hAnsi="Times New Roman" w:cs="Times New Roman"/>
          <w:sz w:val="24"/>
          <w:szCs w:val="24"/>
          <w:lang w:val="fi-FI"/>
        </w:rPr>
        <w:fldChar w:fldCharType="end"/>
      </w:r>
    </w:p>
    <w:p w14:paraId="6D7416C5" w14:textId="77777777" w:rsidR="000F00F7" w:rsidRDefault="000F00F7" w:rsidP="000F00F7">
      <w:pPr>
        <w:pStyle w:val="ListParagraph"/>
        <w:spacing w:line="480" w:lineRule="auto"/>
        <w:ind w:left="1800" w:firstLine="360"/>
        <w:jc w:val="both"/>
        <w:rPr>
          <w:rFonts w:ascii="Times New Roman" w:hAnsi="Times New Roman" w:cs="Times New Roman"/>
          <w:sz w:val="24"/>
          <w:szCs w:val="24"/>
          <w:lang w:val="fi-FI"/>
        </w:rPr>
      </w:pPr>
      <w:r>
        <w:rPr>
          <w:rFonts w:ascii="Times New Roman" w:hAnsi="Times New Roman" w:cs="Times New Roman"/>
          <w:sz w:val="24"/>
          <w:szCs w:val="24"/>
          <w:lang w:val="fi-FI"/>
        </w:rPr>
        <w:t xml:space="preserve">Berdasarkan hal tersebut terdapat kesenjangan antara teori dan fakta yang ada dilapangan. klien sudah mengurangi konsumsi makanan yang bersantan dan asin. walaupun terkadang klien masih mengkonsumsi makanan bersantan dan juga asin. pada klien dengan hipertensi seharusnya tepat dalam memilih diet jenis makanan dan menghindari makanan yang tinggi lemak, kolestrol dan garam. </w:t>
      </w:r>
    </w:p>
    <w:p w14:paraId="199A8319" w14:textId="77777777" w:rsidR="000F00F7" w:rsidRDefault="000F00F7" w:rsidP="000F00F7">
      <w:pPr>
        <w:pStyle w:val="ListParagraph"/>
        <w:spacing w:line="480" w:lineRule="auto"/>
        <w:ind w:left="1800" w:firstLine="360"/>
        <w:jc w:val="both"/>
        <w:rPr>
          <w:rFonts w:ascii="Times New Roman" w:hAnsi="Times New Roman" w:cs="Times New Roman"/>
          <w:sz w:val="24"/>
          <w:szCs w:val="24"/>
          <w:lang w:val="fi-FI"/>
        </w:rPr>
      </w:pPr>
    </w:p>
    <w:p w14:paraId="57A40F8D" w14:textId="77777777" w:rsidR="000F00F7" w:rsidRDefault="000F00F7" w:rsidP="000F00F7">
      <w:pPr>
        <w:pStyle w:val="ListParagraph"/>
        <w:numPr>
          <w:ilvl w:val="0"/>
          <w:numId w:val="29"/>
        </w:numPr>
        <w:spacing w:line="480" w:lineRule="auto"/>
        <w:jc w:val="both"/>
        <w:rPr>
          <w:rFonts w:ascii="Times New Roman" w:hAnsi="Times New Roman" w:cs="Times New Roman"/>
          <w:sz w:val="24"/>
          <w:szCs w:val="24"/>
          <w:lang w:val="fi-FI"/>
        </w:rPr>
      </w:pPr>
      <w:r>
        <w:rPr>
          <w:rFonts w:ascii="Times New Roman" w:hAnsi="Times New Roman" w:cs="Times New Roman"/>
          <w:sz w:val="24"/>
          <w:szCs w:val="24"/>
          <w:lang w:val="fi-FI"/>
        </w:rPr>
        <w:t>Pola Aktivitas</w:t>
      </w:r>
    </w:p>
    <w:p w14:paraId="4BF57A46" w14:textId="77777777" w:rsidR="000F00F7" w:rsidRDefault="000F00F7" w:rsidP="000F00F7">
      <w:pPr>
        <w:pStyle w:val="ListParagraph"/>
        <w:spacing w:line="480" w:lineRule="auto"/>
        <w:ind w:left="1800" w:firstLine="360"/>
        <w:jc w:val="both"/>
        <w:rPr>
          <w:rFonts w:ascii="Times New Roman" w:hAnsi="Times New Roman" w:cs="Times New Roman"/>
          <w:sz w:val="24"/>
          <w:szCs w:val="24"/>
          <w:lang w:val="fi-FI"/>
        </w:rPr>
      </w:pPr>
      <w:r>
        <w:rPr>
          <w:rFonts w:ascii="Times New Roman" w:hAnsi="Times New Roman" w:cs="Times New Roman"/>
          <w:sz w:val="24"/>
          <w:szCs w:val="24"/>
          <w:lang w:val="fi-FI"/>
        </w:rPr>
        <w:lastRenderedPageBreak/>
        <w:t xml:space="preserve">Dari hasil pengkajian didapatkan bahwa klien mengatakan kesulitan dalam melakukan aktivitasnya, saat melakukan aktivitas yang membutuhkan perjalanan yang jauh klien menggunakan tongkat kaki 3 untuk membantu klien dalam melakukan proses mobilisasi. klien saat pagi harinya berjalan jalan didepan rumah dibantu dengana sang suami. </w:t>
      </w:r>
    </w:p>
    <w:p w14:paraId="2360B868" w14:textId="77777777" w:rsidR="000F00F7" w:rsidRDefault="000F00F7" w:rsidP="000F00F7">
      <w:pPr>
        <w:pStyle w:val="ListParagraph"/>
        <w:spacing w:line="480" w:lineRule="auto"/>
        <w:ind w:left="1800"/>
        <w:jc w:val="both"/>
        <w:rPr>
          <w:rFonts w:ascii="Times New Roman" w:hAnsi="Times New Roman" w:cs="Times New Roman"/>
          <w:sz w:val="24"/>
          <w:szCs w:val="24"/>
          <w:lang w:val="fi-FI"/>
        </w:rPr>
      </w:pPr>
      <w:r>
        <w:rPr>
          <w:rFonts w:ascii="Times New Roman" w:hAnsi="Times New Roman" w:cs="Times New Roman"/>
          <w:sz w:val="24"/>
          <w:szCs w:val="24"/>
          <w:lang w:val="fi-FI"/>
        </w:rPr>
        <w:t xml:space="preserve">Salah satu dampak yang dapat terjadi pada klien stroke yaitu tidak mampu melakukan aktivitas mandiri, oleh karena itu untuk mencegah tarjadinya proses penyembuhan yang lama dan untuk mengurangi gejala stroke yang lain perlu dilakukannya beberapa latihan yang efektif untuk pasien stroke. pemberian pelatihan pergerakan sendi menggunakan mirror adalah salah satu bentuk intervensi yang dapat dilakukan perawat untuk meningkatkan kualitas hidup klien yang terkena stroke </w:t>
      </w:r>
      <w:r>
        <w:rPr>
          <w:rFonts w:ascii="Times New Roman" w:hAnsi="Times New Roman" w:cs="Times New Roman"/>
          <w:sz w:val="24"/>
          <w:szCs w:val="24"/>
          <w:lang w:val="fi-FI"/>
        </w:rPr>
        <w:fldChar w:fldCharType="begin" w:fldLock="1"/>
      </w:r>
      <w:r>
        <w:rPr>
          <w:rFonts w:ascii="Times New Roman" w:hAnsi="Times New Roman" w:cs="Times New Roman"/>
          <w:sz w:val="24"/>
          <w:szCs w:val="24"/>
          <w:lang w:val="fi-FI"/>
        </w:rPr>
        <w:instrText>ADDIN CSL_CITATION {"citationItems":[{"id":"ITEM-1","itemData":{"DOI":"10.51544/keperawatan.v5i1.2941","abstract":"Stroke is a symptom that occurs due to impaired blood circulation in the brain.Objective: To find out an overview of the determinants of dietary behavior with stroke events in the dalu ten tanjung morawa health center in 2022.Research Method: using FFQ (Food Frequency Questionnaire). The results showed that 60 respondents at the Dalu Ten Health Center, Tanjung Morawa, with dietary behavior in the type of staple food was sufficient (61.7), the type of meat that had good fat, lacked (55.0), fish and less processing (50.0, enough vegetables and fruit (75.0%), only enough food (55.0%), sufficient food processing (58.3), sufficient and insufficient cooking spices (45.0%), less soft drinks (55.0 ), less dairy products (68.3%). Based on the dietary behavior of stroke patients in consuming staple foods, vegetables and fruit, only food, the food processing of stroke patients is sufficient to understand dietary behavior. Meanwhile, in consuming fatty meats, fish and their processing, cooking spices, and soft drinks, stroke sufferers are still lacking so that the eating behavior of stroke patients must increase food consumption patterns and the need to meet food consumption so that information on eating behavior of stroke sufferers is accurate and correct. Stroke sufferers must regulate their diet and avoid foods that contain high fat and cholesterol, besides that stroke patients are also advised to do physical activity, reduce stress levels by doing activities outside the home, taking vacations, exercising and quitting smoking to prevent stroke","author":[{"dropping-particle":"","family":"Siringoringo","given":"Magda","non-dropping-particle":"","parse-names":false,"suffix":""},{"dropping-particle":"","family":"Simbolon","given":"Nagoklan","non-dropping-particle":"","parse-names":false,"suffix":""},{"dropping-particle":"","family":"Nonseo","given":"Antonia Kartini","non-dropping-particle":"","parse-names":false,"suffix":""}],"container-title":"Jurnal Online Keperawatan Indonesia","id":"ITEM-1","issue":"1","issued":{"date-parts":[["2022"]]},"page":"22-29","title":"Gambaran Determinan Perilaku Pola Makan Kejadian Stroke Dipuskesmas Dalu Sepuluh Tanjung Morawa","type":"article-journal","volume":"5"},"uris":["http://www.mendeley.com/documents/?uuid=f7023702-9496-4af0-a9f0-821cd785b324"]}],"mendeley":{"formattedCitation":"(Siringoringo et al., 2022)","plainTextFormattedCitation":"(Siringoringo et al., 2022)","previouslyFormattedCitation":"(Siringoringo et al., 2022)"},"properties":{"noteIndex":0},"schema":"https://github.com/citation-style-language/schema/raw/master/csl-citation.json"}</w:instrText>
      </w:r>
      <w:r>
        <w:rPr>
          <w:rFonts w:ascii="Times New Roman" w:hAnsi="Times New Roman" w:cs="Times New Roman"/>
          <w:sz w:val="24"/>
          <w:szCs w:val="24"/>
          <w:lang w:val="fi-FI"/>
        </w:rPr>
        <w:fldChar w:fldCharType="separate"/>
      </w:r>
      <w:r>
        <w:rPr>
          <w:rFonts w:ascii="Times New Roman" w:hAnsi="Times New Roman" w:cs="Times New Roman"/>
          <w:sz w:val="24"/>
          <w:szCs w:val="24"/>
          <w:lang w:val="fi-FI"/>
        </w:rPr>
        <w:t>(Siringoringo et al., 2022)</w:t>
      </w:r>
      <w:r>
        <w:rPr>
          <w:rFonts w:ascii="Times New Roman" w:hAnsi="Times New Roman" w:cs="Times New Roman"/>
          <w:sz w:val="24"/>
          <w:szCs w:val="24"/>
          <w:lang w:val="fi-FI"/>
        </w:rPr>
        <w:fldChar w:fldCharType="end"/>
      </w:r>
      <w:r>
        <w:rPr>
          <w:rFonts w:ascii="Times New Roman" w:hAnsi="Times New Roman" w:cs="Times New Roman"/>
          <w:sz w:val="24"/>
          <w:szCs w:val="24"/>
          <w:lang w:val="fi-FI"/>
        </w:rPr>
        <w:t xml:space="preserve"> . </w:t>
      </w:r>
    </w:p>
    <w:p w14:paraId="508F339D" w14:textId="77777777" w:rsidR="000F00F7" w:rsidRDefault="000F00F7" w:rsidP="000F00F7">
      <w:pPr>
        <w:pStyle w:val="ListParagraph"/>
        <w:spacing w:line="480" w:lineRule="auto"/>
        <w:ind w:left="1800" w:firstLine="360"/>
        <w:jc w:val="both"/>
        <w:rPr>
          <w:rFonts w:ascii="Times New Roman" w:hAnsi="Times New Roman" w:cs="Times New Roman"/>
          <w:sz w:val="24"/>
          <w:szCs w:val="24"/>
          <w:lang w:val="fi-FI"/>
        </w:rPr>
      </w:pPr>
      <w:r>
        <w:rPr>
          <w:rFonts w:ascii="Times New Roman" w:hAnsi="Times New Roman" w:cs="Times New Roman"/>
          <w:sz w:val="24"/>
          <w:szCs w:val="24"/>
          <w:lang w:val="fi-FI"/>
        </w:rPr>
        <w:t xml:space="preserve">Berdasarkan fakta dan teori tidak terdapat kesenjangan yang ada di lapangan. dimana Ny. W sebelum diberikan intervensi belum melakukan latihan gerakan sendi sesuai, setelah diberikan intervnsi dapat melakukan dengan sesuai. menurut peneliti latihan gerak sendi menggunakan mirror dan peningkatan mobilitas fisik yang dilakukan klien pasca stroek sangat penting untuk meningkatkan kekuatan otot dan peningkatan mobilisasi. </w:t>
      </w:r>
    </w:p>
    <w:p w14:paraId="20BBF2F7" w14:textId="77777777" w:rsidR="000F00F7" w:rsidRPr="00F14A74" w:rsidRDefault="000F00F7" w:rsidP="00F14A74">
      <w:pPr>
        <w:pStyle w:val="Heading3"/>
        <w:numPr>
          <w:ilvl w:val="0"/>
          <w:numId w:val="29"/>
        </w:numPr>
        <w:spacing w:line="480" w:lineRule="auto"/>
        <w:rPr>
          <w:rFonts w:ascii="Times New Roman" w:hAnsi="Times New Roman" w:cs="Times New Roman"/>
          <w:color w:val="auto"/>
          <w:sz w:val="24"/>
          <w:szCs w:val="24"/>
        </w:rPr>
      </w:pPr>
      <w:bookmarkStart w:id="38" w:name="_Toc204294683"/>
      <w:bookmarkStart w:id="39" w:name="_Toc204297295"/>
      <w:r w:rsidRPr="00F14A74">
        <w:rPr>
          <w:rFonts w:ascii="Times New Roman" w:hAnsi="Times New Roman" w:cs="Times New Roman"/>
          <w:color w:val="auto"/>
          <w:sz w:val="24"/>
          <w:szCs w:val="24"/>
        </w:rPr>
        <w:t>Diagnosa Keperawatan</w:t>
      </w:r>
      <w:bookmarkEnd w:id="38"/>
      <w:bookmarkEnd w:id="39"/>
    </w:p>
    <w:p w14:paraId="6564BAE8" w14:textId="77777777" w:rsidR="000F00F7" w:rsidRDefault="000F00F7" w:rsidP="000F00F7">
      <w:pPr>
        <w:spacing w:line="480" w:lineRule="auto"/>
        <w:ind w:left="1800" w:firstLine="360"/>
        <w:jc w:val="both"/>
        <w:rPr>
          <w:rFonts w:ascii="Times New Roman" w:hAnsi="Times New Roman" w:cs="Times New Roman"/>
          <w:sz w:val="24"/>
          <w:szCs w:val="24"/>
          <w:lang w:val="fi-FI" w:eastAsia="zh-CN"/>
        </w:rPr>
      </w:pPr>
      <w:r>
        <w:rPr>
          <w:rFonts w:ascii="Times New Roman" w:hAnsi="Times New Roman" w:cs="Times New Roman"/>
          <w:sz w:val="24"/>
          <w:szCs w:val="24"/>
          <w:lang w:val="fi-FI" w:eastAsia="zh-CN"/>
        </w:rPr>
        <w:t xml:space="preserve">Berdasarkan data hasil pengkajian yang telah dilakukan oleh peneliti, didapatkan hasil data subjektif klien mengatakan sulit menggerakan ekstermitas atas dan bawah bagian kiri. sedangkan pada data objektif peneliti mendapatkan bahwa keadaan umum klien baik, kesadaran klien composmentis dengan GCS E4, V5, M6. hasil TTV didaptkan TD : 130/80 </w:t>
      </w:r>
      <w:r>
        <w:rPr>
          <w:rFonts w:ascii="Times New Roman" w:hAnsi="Times New Roman" w:cs="Times New Roman"/>
          <w:sz w:val="24"/>
          <w:szCs w:val="24"/>
          <w:lang w:val="fi-FI" w:eastAsia="zh-CN"/>
        </w:rPr>
        <w:lastRenderedPageBreak/>
        <w:t>mmHg, nadi : 90x/menit, RR : 20x/menit, S : 36,5⁰C. tampak  kekuatan otot pada ekstemitas kiri mengalami penurunan dengan kekuatan otot 2.</w:t>
      </w:r>
    </w:p>
    <w:p w14:paraId="64633391" w14:textId="77777777" w:rsidR="000F00F7" w:rsidRDefault="000F00F7" w:rsidP="000F00F7">
      <w:pPr>
        <w:spacing w:line="480" w:lineRule="auto"/>
        <w:ind w:left="1800" w:firstLine="360"/>
        <w:jc w:val="both"/>
        <w:rPr>
          <w:rFonts w:ascii="Times New Roman" w:hAnsi="Times New Roman" w:cs="Times New Roman"/>
          <w:sz w:val="24"/>
          <w:szCs w:val="24"/>
          <w:lang w:val="fi-FI"/>
        </w:rPr>
      </w:pPr>
      <w:r>
        <w:rPr>
          <w:rFonts w:ascii="Times New Roman" w:hAnsi="Times New Roman" w:cs="Times New Roman"/>
          <w:sz w:val="24"/>
          <w:szCs w:val="24"/>
          <w:lang w:val="fi-FI"/>
        </w:rPr>
        <w:t xml:space="preserve">Berdasarkan standar diagnosa keperawatan indonesia (SDKI) dalam Tim Pokja SDKI DPP PPNI (2018) diagnosa yang mungkin muncul pada klien stroke yaiutu resiko perfusi jaringan cerebral tidak efektif berhungan dengan embolisme, ganggaun Gangguan mobilitas fisik berhubungan penurunan kekuatan otot, Resiko jatuh berhungan dengan penurunan kelemahan otot. </w:t>
      </w:r>
    </w:p>
    <w:p w14:paraId="4CBE20FC" w14:textId="77777777" w:rsidR="000F00F7" w:rsidRDefault="000F00F7" w:rsidP="000F00F7">
      <w:pPr>
        <w:spacing w:line="480" w:lineRule="auto"/>
        <w:ind w:left="1800" w:firstLine="360"/>
        <w:jc w:val="both"/>
        <w:rPr>
          <w:rFonts w:ascii="Times New Roman" w:hAnsi="Times New Roman" w:cs="Times New Roman"/>
          <w:sz w:val="24"/>
          <w:szCs w:val="24"/>
          <w:lang w:val="fi-FI"/>
        </w:rPr>
      </w:pPr>
      <w:r>
        <w:rPr>
          <w:rFonts w:ascii="Times New Roman" w:hAnsi="Times New Roman" w:cs="Times New Roman"/>
          <w:sz w:val="24"/>
          <w:szCs w:val="24"/>
          <w:lang w:val="fi-FI"/>
        </w:rPr>
        <w:t xml:space="preserve">Menurut standar diagnosa keperawatan indonesia (SDKI) dalam tim pokja SDKI DPP PPNI (2018), resiko perfusi jaringan cerebral tidak efektif (D.0017) Didefinisikan beresiko mengalami penurunan sirkulasi darah ke otak. gangguan mobilitas fisik (D.0054) didefinisikan keterbatasan dalam gerakan fisik satu atau lebih dari ekstremitas secara mandiri dengan tanda gejala subjektif mengeluh sulit menggerakan esktemitas bagian kiri, nyeri saat digerakan , enggan melakukan gerakan , tanda dan gejala objektifnya yaitu kekuatan otot menurun, rentang gerak menurun, sendi kaku, gerkana terbatas. resiko jatuh berhubungan dengan penurunan kelemahan otot (D.0143) didefinisikan resiko mengalami kerusakan fisik dan gangguan kesehatan akibat jatuh. </w:t>
      </w:r>
    </w:p>
    <w:p w14:paraId="35043F2F" w14:textId="77777777" w:rsidR="000F00F7" w:rsidRDefault="000F00F7" w:rsidP="000F00F7">
      <w:pPr>
        <w:spacing w:line="480" w:lineRule="auto"/>
        <w:ind w:left="1800" w:firstLine="360"/>
        <w:jc w:val="both"/>
        <w:rPr>
          <w:rFonts w:ascii="Times New Roman" w:hAnsi="Times New Roman" w:cs="Times New Roman"/>
          <w:sz w:val="24"/>
          <w:szCs w:val="24"/>
          <w:lang w:val="fi-FI"/>
        </w:rPr>
      </w:pPr>
      <w:r>
        <w:rPr>
          <w:rFonts w:ascii="Times New Roman" w:hAnsi="Times New Roman" w:cs="Times New Roman"/>
          <w:sz w:val="24"/>
          <w:szCs w:val="24"/>
          <w:lang w:val="fi-FI"/>
        </w:rPr>
        <w:t xml:space="preserve">Berdasarkan hal tersebut tidak terdapat kesenjangan antara teori dengan fakta yang ada. diagnosa yang didapatkan sesuai dengan tanda gejala yang muncul pada Ny. W yaitu mengeluh sulit meggerakan bagian ekstemitas tubuh bagian kiri, kekuatan otot menurun. </w:t>
      </w:r>
    </w:p>
    <w:p w14:paraId="3AF84B7A" w14:textId="77777777" w:rsidR="000F00F7" w:rsidRDefault="000F00F7" w:rsidP="00F14A74">
      <w:pPr>
        <w:spacing w:line="480" w:lineRule="auto"/>
        <w:jc w:val="both"/>
        <w:rPr>
          <w:rFonts w:ascii="Times New Roman" w:hAnsi="Times New Roman" w:cs="Times New Roman"/>
          <w:sz w:val="24"/>
          <w:szCs w:val="24"/>
          <w:lang w:val="fi-FI"/>
        </w:rPr>
      </w:pPr>
    </w:p>
    <w:p w14:paraId="6274523F" w14:textId="77777777" w:rsidR="000F00F7" w:rsidRPr="00F14A74" w:rsidRDefault="000F00F7" w:rsidP="00F14A74">
      <w:pPr>
        <w:pStyle w:val="Heading3"/>
        <w:numPr>
          <w:ilvl w:val="0"/>
          <w:numId w:val="14"/>
        </w:numPr>
        <w:spacing w:line="480" w:lineRule="auto"/>
        <w:rPr>
          <w:rFonts w:ascii="Times New Roman" w:hAnsi="Times New Roman" w:cs="Times New Roman"/>
          <w:color w:val="auto"/>
          <w:sz w:val="24"/>
          <w:szCs w:val="24"/>
        </w:rPr>
      </w:pPr>
      <w:bookmarkStart w:id="40" w:name="_Toc204294684"/>
      <w:bookmarkStart w:id="41" w:name="_Toc204297296"/>
      <w:r w:rsidRPr="00F14A74">
        <w:rPr>
          <w:rFonts w:ascii="Times New Roman" w:hAnsi="Times New Roman" w:cs="Times New Roman"/>
          <w:color w:val="auto"/>
          <w:sz w:val="24"/>
          <w:szCs w:val="24"/>
        </w:rPr>
        <w:lastRenderedPageBreak/>
        <w:t>Intervensi Keperawatan</w:t>
      </w:r>
      <w:bookmarkEnd w:id="40"/>
      <w:bookmarkEnd w:id="41"/>
    </w:p>
    <w:p w14:paraId="23842D4E" w14:textId="77777777" w:rsidR="000F00F7" w:rsidRDefault="000F00F7" w:rsidP="000F00F7">
      <w:pPr>
        <w:spacing w:line="480" w:lineRule="auto"/>
        <w:ind w:left="1440" w:firstLine="720"/>
        <w:jc w:val="both"/>
        <w:rPr>
          <w:rFonts w:ascii="Times New Roman" w:hAnsi="Times New Roman" w:cs="Times New Roman"/>
          <w:sz w:val="24"/>
          <w:szCs w:val="24"/>
          <w:lang w:val="fi-FI"/>
        </w:rPr>
      </w:pPr>
      <w:r>
        <w:rPr>
          <w:rFonts w:ascii="Times New Roman" w:hAnsi="Times New Roman" w:cs="Times New Roman"/>
          <w:sz w:val="24"/>
          <w:szCs w:val="24"/>
          <w:lang w:val="fi-FI"/>
        </w:rPr>
        <w:t xml:space="preserve">Rencana tindakan keperawatan yang diberikan pada klien Ny. W selama 7 hari yaitu menggunakan standar intervensi keperawatan indonesia (SIKI) : dukungan Mobilisasi (I.05173) dan modifikasi dengan terapi mirror , mengajarkan gerakan gerakan dasar menggunakan mirror. kriteria hasil yang diharapkan sesuai dengan standar luaran keperawatan (SLKI) : mobilitas fisik (L.05042) meningkat, dengan kriteria hasil : pergerakn ekstemitas meningkat, kekuatan otot meningkat, rentang gerak meningkat, lemahan anggota gerak kiri menurun. </w:t>
      </w:r>
    </w:p>
    <w:p w14:paraId="20CACAD3" w14:textId="77777777" w:rsidR="000F00F7" w:rsidRDefault="000F00F7" w:rsidP="000F00F7">
      <w:pPr>
        <w:spacing w:line="480" w:lineRule="auto"/>
        <w:ind w:left="1440" w:firstLine="720"/>
        <w:jc w:val="both"/>
        <w:rPr>
          <w:rFonts w:ascii="Times New Roman" w:hAnsi="Times New Roman" w:cs="Times New Roman"/>
          <w:sz w:val="24"/>
          <w:szCs w:val="24"/>
          <w:lang w:val="fi-FI"/>
        </w:rPr>
      </w:pPr>
      <w:r>
        <w:rPr>
          <w:rFonts w:ascii="Times New Roman" w:hAnsi="Times New Roman" w:cs="Times New Roman"/>
          <w:sz w:val="24"/>
          <w:szCs w:val="24"/>
          <w:lang w:val="fi-FI"/>
        </w:rPr>
        <w:t>Berdasarkan Standar Intervensi Keperawatan Indonesia (SIKI), intervensi utama yang dapat dilakukan pada diagnosa gangguan mobilitas fisik yaitu dengna Dukungan Mobilisasi (I.05173) meliputi : identifikasi adanya nyeri atau keluhan fisik lainnya, identifikasi kemampuan dalam melakukan pergerakan, monitor tekanan darah sebelum dan setelah melakukan mobilisasi, monitor kondisi umum selama melakukan mobilisasi, libatkan keluarga dalam melakukan pergerakan mobilisasi, jelaskan tujuan dan prosedur mobilisasi, ajarkan mobilisasi sederhana yang bisa dilakukan tanpa didampingi peneliti (pindah dari kasur ke kursi terdekat, latihan rentang gerak). selain itu intervensi keperawatan juga difokuskan untuk melatih ekstremitas yang paresis menggunakan mirror therapy. adapun tujuannya adalah berdasarkan Standar Luaran Keperawatan Indonesia (SLKI) mobilitas fisik meningkat (PPNI,2018).</w:t>
      </w:r>
    </w:p>
    <w:p w14:paraId="1ED3D10E" w14:textId="77777777" w:rsidR="000F00F7" w:rsidRPr="00DF1A98" w:rsidRDefault="000F00F7" w:rsidP="000F00F7">
      <w:pPr>
        <w:spacing w:line="480" w:lineRule="auto"/>
        <w:ind w:left="1440" w:firstLine="720"/>
        <w:jc w:val="both"/>
        <w:rPr>
          <w:rFonts w:ascii="Times New Roman" w:hAnsi="Times New Roman" w:cs="Times New Roman"/>
          <w:sz w:val="24"/>
          <w:szCs w:val="24"/>
          <w:lang w:val="fi-FI"/>
        </w:rPr>
      </w:pPr>
      <w:r>
        <w:rPr>
          <w:rFonts w:ascii="Times New Roman" w:hAnsi="Times New Roman" w:cs="Times New Roman"/>
          <w:sz w:val="24"/>
          <w:szCs w:val="24"/>
          <w:lang w:val="fi-FI"/>
        </w:rPr>
        <w:t xml:space="preserve">Berdasarkan data diatas tidak terdapat kesenjangan teori dengan fakta yang ada. sesuai dengan kasus klien Ny. W, peneliti memberikan asuhan keperawatan selama 7 hari untuk meningkatkan kekuatan otot dan mobilitas fisik klien yang mengalami gangguan mobilitas fisik. melalui intervensi yang </w:t>
      </w:r>
      <w:r>
        <w:rPr>
          <w:rFonts w:ascii="Times New Roman" w:hAnsi="Times New Roman" w:cs="Times New Roman"/>
          <w:sz w:val="24"/>
          <w:szCs w:val="24"/>
          <w:lang w:val="fi-FI"/>
        </w:rPr>
        <w:lastRenderedPageBreak/>
        <w:t xml:space="preserve">telah ditetapkan diharapakn untuk kedeoannya dapat meningkatkan kekuatan otot pada ekstremitas yang paresis dan meningkatkan mobilitas klien. </w:t>
      </w:r>
    </w:p>
    <w:p w14:paraId="3F07B5BE" w14:textId="77777777" w:rsidR="000F00F7" w:rsidRPr="00F14A74" w:rsidRDefault="000F00F7" w:rsidP="00F14A74">
      <w:pPr>
        <w:pStyle w:val="Heading3"/>
        <w:numPr>
          <w:ilvl w:val="0"/>
          <w:numId w:val="14"/>
        </w:numPr>
        <w:spacing w:line="480" w:lineRule="auto"/>
        <w:rPr>
          <w:rFonts w:ascii="Times New Roman" w:hAnsi="Times New Roman" w:cs="Times New Roman"/>
          <w:color w:val="auto"/>
          <w:sz w:val="24"/>
          <w:szCs w:val="24"/>
        </w:rPr>
      </w:pPr>
      <w:bookmarkStart w:id="42" w:name="_Toc204294685"/>
      <w:bookmarkStart w:id="43" w:name="_Toc204297297"/>
      <w:r w:rsidRPr="00F14A74">
        <w:rPr>
          <w:rFonts w:ascii="Times New Roman" w:hAnsi="Times New Roman" w:cs="Times New Roman"/>
          <w:color w:val="auto"/>
          <w:sz w:val="24"/>
          <w:szCs w:val="24"/>
        </w:rPr>
        <w:t>Implementasi Keperawatan</w:t>
      </w:r>
      <w:bookmarkEnd w:id="42"/>
      <w:bookmarkEnd w:id="43"/>
    </w:p>
    <w:p w14:paraId="25D40195" w14:textId="77777777" w:rsidR="000F00F7" w:rsidRDefault="000F00F7" w:rsidP="000F00F7">
      <w:pPr>
        <w:spacing w:line="480" w:lineRule="auto"/>
        <w:ind w:left="1440" w:firstLine="720"/>
        <w:jc w:val="both"/>
        <w:rPr>
          <w:rFonts w:ascii="Times New Roman" w:hAnsi="Times New Roman" w:cs="Times New Roman"/>
          <w:sz w:val="24"/>
          <w:szCs w:val="24"/>
          <w:lang w:val="fi-FI" w:eastAsia="zh-CN"/>
        </w:rPr>
      </w:pPr>
      <w:r>
        <w:rPr>
          <w:rFonts w:ascii="Times New Roman" w:hAnsi="Times New Roman" w:cs="Times New Roman"/>
          <w:sz w:val="24"/>
          <w:szCs w:val="24"/>
          <w:lang w:val="fi-FI" w:eastAsia="zh-CN"/>
        </w:rPr>
        <w:t>Secara umum implementasi yang diberikan terhadap klien sesuai dengan perencanaan yaitu menggunakan Standar Intervensi Keperawatan Indonesia (SIKI) dan ada beberapa modifikasi : mengidentifikasi adanya nyeri atau keluhan dalam melakukan mmobilisasi, mengidentifikasi kemampuan dalam melakukan pergerakan, memonitor tekanan darah sebelum dan sesudah melakukan mobilisasi, memoniotr kondisi umum kline selama melakukan mobilisasi, melibatkan keluarga dalam melakukan pergerakan mobilisasi, menjelaskan tujaun dan prosedur mobilisasi, mengajarkan mobilisasi sederhana yang bisa dilakukan tanpa peneliti dan dibantu keluarga( pindah dari tempat tidur ke kursi terdekat, melatih rentang gerak). dan mengajarkan mobilisasi menggunakan terapi mirror.</w:t>
      </w:r>
    </w:p>
    <w:p w14:paraId="514D7683" w14:textId="77777777" w:rsidR="000F00F7" w:rsidRDefault="000F00F7" w:rsidP="000F00F7">
      <w:pPr>
        <w:spacing w:line="480" w:lineRule="auto"/>
        <w:ind w:left="1440" w:firstLine="720"/>
        <w:jc w:val="both"/>
        <w:rPr>
          <w:rFonts w:ascii="Times New Roman" w:hAnsi="Times New Roman" w:cs="Times New Roman"/>
          <w:sz w:val="24"/>
          <w:szCs w:val="24"/>
          <w:lang w:val="fi-FI"/>
        </w:rPr>
      </w:pPr>
      <w:r>
        <w:rPr>
          <w:rFonts w:ascii="Times New Roman" w:hAnsi="Times New Roman" w:cs="Times New Roman"/>
          <w:sz w:val="24"/>
          <w:szCs w:val="24"/>
          <w:lang w:val="fi-FI"/>
        </w:rPr>
        <w:t xml:space="preserve">Gangguan Mobilitas Fisik adalah keterbatasan dalam gerak fisik seseorang dari satu atau lebih dari eksremitas secara mandiri. pola aktivitas dan latihan biasanya berhubungan dengan olahraga, dandan, makan, mandi, toiletingg. gangguan mobilitas fisik yang mungkin muncul pada klien stroke meliputi nyeri, gangguan kognotif, cemas dan depresi, adanya penyakit bawaan atau penyakit penyerta. (Muhith &amp; Siyoto, 2016) dalam Trimadrani &amp; Ditasari (2022). pengaruh dalam melakukan latihan mobilisasi ini sangat berpengaruh dalam peningkatan kekuatan otot pada klien, terbukti telah terjadi perubahan yang signifikan. latihan gerak ini mempercepat penyembuhan klien stroke. latihan rentang gerak menggunakan prosedur mirror ini merupakan terapi </w:t>
      </w:r>
      <w:r>
        <w:rPr>
          <w:rFonts w:ascii="Times New Roman" w:hAnsi="Times New Roman" w:cs="Times New Roman"/>
          <w:sz w:val="24"/>
          <w:szCs w:val="24"/>
          <w:lang w:val="fi-FI"/>
        </w:rPr>
        <w:lastRenderedPageBreak/>
        <w:t>tambahan pada klien stroke untuk melatih dan mengaktifkan otot otot fungsional secara sinergi. (Trimardani &amp; Ditasari,2022).</w:t>
      </w:r>
    </w:p>
    <w:p w14:paraId="23C86113" w14:textId="77777777" w:rsidR="000F00F7" w:rsidRPr="00DF1A98" w:rsidRDefault="000F00F7" w:rsidP="000F00F7">
      <w:pPr>
        <w:spacing w:line="480" w:lineRule="auto"/>
        <w:ind w:left="1440" w:firstLine="720"/>
        <w:jc w:val="both"/>
        <w:rPr>
          <w:rFonts w:ascii="Times New Roman" w:hAnsi="Times New Roman" w:cs="Times New Roman"/>
          <w:sz w:val="24"/>
          <w:szCs w:val="24"/>
          <w:lang w:val="fi-FI"/>
        </w:rPr>
      </w:pPr>
      <w:r>
        <w:rPr>
          <w:rFonts w:ascii="Times New Roman" w:hAnsi="Times New Roman" w:cs="Times New Roman"/>
          <w:sz w:val="24"/>
          <w:szCs w:val="24"/>
          <w:lang w:val="fi-FI"/>
        </w:rPr>
        <w:t xml:space="preserve">Bersadarkan hal tersebut tidak ada kesenjangan terhadap toeri dan fakta yang ada. peneliti berpendapat bahwa pemberian intervensi dukungan mobilisasi yang dimodifikasikan dengan mengajarkan klien untuk menggunakan mirorr (kaca) dalam melatih mobilisasinya. terapi mirror ini merupakan latihan yang tepat dan mudah dilakukan untuk dilakukan dan juga untuk meningkatkan kemampuan mobilisasi pada ekstremitas klien yang mengalami kelemahan. </w:t>
      </w:r>
    </w:p>
    <w:p w14:paraId="5940D571" w14:textId="77777777" w:rsidR="000F00F7" w:rsidRPr="000230AB" w:rsidRDefault="000F00F7" w:rsidP="000230AB">
      <w:pPr>
        <w:pStyle w:val="Heading3"/>
        <w:numPr>
          <w:ilvl w:val="0"/>
          <w:numId w:val="14"/>
        </w:numPr>
        <w:spacing w:line="480" w:lineRule="auto"/>
        <w:rPr>
          <w:rFonts w:ascii="Times New Roman" w:hAnsi="Times New Roman" w:cs="Times New Roman"/>
          <w:color w:val="auto"/>
          <w:sz w:val="24"/>
          <w:szCs w:val="24"/>
        </w:rPr>
      </w:pPr>
      <w:bookmarkStart w:id="44" w:name="_Toc204294686"/>
      <w:bookmarkStart w:id="45" w:name="_Toc204297298"/>
      <w:r w:rsidRPr="000230AB">
        <w:rPr>
          <w:rFonts w:ascii="Times New Roman" w:hAnsi="Times New Roman" w:cs="Times New Roman"/>
          <w:color w:val="auto"/>
          <w:sz w:val="24"/>
          <w:szCs w:val="24"/>
        </w:rPr>
        <w:t>Evaluasi Keperawatan</w:t>
      </w:r>
      <w:bookmarkEnd w:id="44"/>
      <w:bookmarkEnd w:id="45"/>
      <w:r w:rsidRPr="000230AB">
        <w:rPr>
          <w:rFonts w:ascii="Times New Roman" w:hAnsi="Times New Roman" w:cs="Times New Roman"/>
          <w:color w:val="auto"/>
          <w:sz w:val="24"/>
          <w:szCs w:val="24"/>
        </w:rPr>
        <w:t xml:space="preserve"> </w:t>
      </w:r>
    </w:p>
    <w:p w14:paraId="27492B17" w14:textId="77777777" w:rsidR="000F00F7" w:rsidRDefault="000F00F7" w:rsidP="000F00F7">
      <w:pPr>
        <w:pStyle w:val="ListParagraph"/>
        <w:spacing w:line="480" w:lineRule="auto"/>
        <w:ind w:left="1440" w:firstLine="720"/>
        <w:jc w:val="both"/>
        <w:rPr>
          <w:rFonts w:ascii="Times New Roman" w:hAnsi="Times New Roman" w:cs="Times New Roman"/>
          <w:color w:val="000000" w:themeColor="text1"/>
          <w:sz w:val="24"/>
          <w:szCs w:val="24"/>
          <w:lang w:val="fi-FI"/>
        </w:rPr>
      </w:pPr>
      <w:r>
        <w:rPr>
          <w:rFonts w:ascii="Times New Roman" w:hAnsi="Times New Roman" w:cs="Times New Roman"/>
          <w:sz w:val="24"/>
          <w:szCs w:val="24"/>
          <w:lang w:val="fi-FI" w:eastAsia="zh-CN"/>
        </w:rPr>
        <w:t xml:space="preserve">Hasil Evaluasi Keperawatan pada ekstremitas atas yang didapatkan yaitu setelah dilakukan tindakan keperawatan selama 7 hari klien mengalami peningkatan pada kekuatan otot ekstemitas atas yang paresis. </w:t>
      </w:r>
      <w:r>
        <w:rPr>
          <w:rFonts w:ascii="Times New Roman" w:hAnsi="Times New Roman" w:cs="Times New Roman"/>
          <w:color w:val="000000" w:themeColor="text1"/>
          <w:sz w:val="24"/>
          <w:szCs w:val="24"/>
          <w:lang w:val="fi-FI"/>
        </w:rPr>
        <w:t xml:space="preserve">Pada hari pertama didapatkan hasil skala 2 (dapat menggerakan otot ada melawan gravitasi dengan tompangan). sampai dengan hari ke tujuh pun klien mengalami peningkatan dalam gerak sendi ekstremitas atas dengan didapatkan hasil skala 4 (gerakan otot normal dan melawan tahanan minimal). </w:t>
      </w:r>
    </w:p>
    <w:p w14:paraId="3D06DF6E" w14:textId="77777777" w:rsidR="000F00F7" w:rsidRDefault="000F00F7" w:rsidP="000F00F7">
      <w:pPr>
        <w:pStyle w:val="ListParagraph"/>
        <w:spacing w:line="480" w:lineRule="auto"/>
        <w:ind w:left="1440" w:firstLine="720"/>
        <w:jc w:val="both"/>
        <w:rPr>
          <w:rFonts w:ascii="Times New Roman" w:hAnsi="Times New Roman" w:cs="Times New Roman"/>
          <w:sz w:val="24"/>
          <w:szCs w:val="24"/>
          <w:lang w:val="fi-FI"/>
        </w:rPr>
      </w:pPr>
      <w:r>
        <w:rPr>
          <w:rFonts w:ascii="Times New Roman" w:hAnsi="Times New Roman" w:cs="Times New Roman"/>
          <w:color w:val="000000" w:themeColor="text1"/>
          <w:sz w:val="24"/>
          <w:szCs w:val="24"/>
          <w:lang w:val="fi-FI"/>
        </w:rPr>
        <w:t xml:space="preserve">Pada ekstremitas bawah didapatkan hasil pada </w:t>
      </w:r>
      <w:r>
        <w:rPr>
          <w:rFonts w:ascii="Times New Roman" w:hAnsi="Times New Roman" w:cs="Times New Roman"/>
          <w:sz w:val="24"/>
          <w:szCs w:val="24"/>
          <w:lang w:val="fi-FI"/>
        </w:rPr>
        <w:t xml:space="preserve">hari pertama skalanya 2 (gerakan otot ada melawan gravitasi dengan sedikit tompangan). Sampai dengan hari ke tujuh pun klien mengalami peningkatan dalam gerak sendir ekstremitas bawah dengan didaptkannya hasil skala 4 (gerakan otot normal dan melawan tahanan minimal). </w:t>
      </w:r>
    </w:p>
    <w:p w14:paraId="4BB66324" w14:textId="77777777" w:rsidR="000F00F7" w:rsidRDefault="000F00F7" w:rsidP="000F00F7">
      <w:pPr>
        <w:pStyle w:val="ListParagraph"/>
        <w:spacing w:line="480" w:lineRule="auto"/>
        <w:ind w:left="1440" w:firstLine="720"/>
        <w:jc w:val="both"/>
        <w:rPr>
          <w:rFonts w:ascii="Times New Roman" w:hAnsi="Times New Roman" w:cs="Times New Roman"/>
          <w:sz w:val="24"/>
          <w:szCs w:val="24"/>
          <w:lang w:val="fi-FI"/>
        </w:rPr>
      </w:pPr>
      <w:r>
        <w:rPr>
          <w:rFonts w:ascii="Times New Roman" w:hAnsi="Times New Roman" w:cs="Times New Roman"/>
          <w:sz w:val="24"/>
          <w:szCs w:val="24"/>
          <w:lang w:val="fi-FI"/>
        </w:rPr>
        <w:t xml:space="preserve">Menurut Euis, H. (2008) yang dikutip dari  </w:t>
      </w:r>
      <w:r>
        <w:rPr>
          <w:rFonts w:ascii="Times New Roman" w:hAnsi="Times New Roman" w:cs="Times New Roman"/>
          <w:sz w:val="24"/>
          <w:szCs w:val="24"/>
          <w:lang w:val="fi-FI"/>
        </w:rPr>
        <w:fldChar w:fldCharType="begin" w:fldLock="1"/>
      </w:r>
      <w:r>
        <w:rPr>
          <w:rFonts w:ascii="Times New Roman" w:hAnsi="Times New Roman" w:cs="Times New Roman"/>
          <w:sz w:val="24"/>
          <w:szCs w:val="24"/>
          <w:lang w:val="fi-FI"/>
        </w:rPr>
        <w:instrText xml:space="preserve">ADDIN CSL_CITATION {"citationItems":[{"id":"ITEM-1","itemData":{"ISBN":"9788578110796","ISSN":"20711050","PMID":"25246403","abstract":"Predicting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approach.","author":[{"dropping-particle":"","family":"Ummah","given":"Masfi Sya'fiatul","non-dropping-particle":"","parse-names":false,"suffix":""}],"container-title":"Sustainability (Switzerland)","id":"ITEM-1","issue":"1","issued":{"date-parts":[["2019"]]},"page":"1-14","title":"No </w:instrText>
      </w:r>
      <w:r>
        <w:rPr>
          <w:rFonts w:ascii="MS Gothic" w:eastAsia="MS Gothic" w:hAnsi="MS Gothic" w:cs="MS Gothic" w:hint="eastAsia"/>
          <w:sz w:val="24"/>
          <w:szCs w:val="24"/>
          <w:lang w:val="fi-FI"/>
        </w:rPr>
        <w:instrText>主観的健康感を中心とした在宅高齢者における</w:instrText>
      </w:r>
      <w:r>
        <w:rPr>
          <w:rFonts w:ascii="Times New Roman" w:hAnsi="Times New Roman" w:cs="Times New Roman"/>
          <w:sz w:val="24"/>
          <w:szCs w:val="24"/>
          <w:lang w:val="fi-FI"/>
        </w:rPr>
        <w:instrText xml:space="preserve"> </w:instrText>
      </w:r>
      <w:r>
        <w:rPr>
          <w:rFonts w:ascii="MS Gothic" w:eastAsia="MS Gothic" w:hAnsi="MS Gothic" w:cs="MS Gothic" w:hint="eastAsia"/>
          <w:sz w:val="24"/>
          <w:szCs w:val="24"/>
          <w:lang w:val="fi-FI"/>
        </w:rPr>
        <w:instrText>健康関連指標に関する共分散構造分析</w:instrText>
      </w:r>
      <w:r>
        <w:rPr>
          <w:rFonts w:ascii="Times New Roman" w:hAnsi="Times New Roman" w:cs="Times New Roman"/>
          <w:sz w:val="24"/>
          <w:szCs w:val="24"/>
          <w:lang w:val="fi-FI"/>
        </w:rPr>
        <w:instrText>Title","type":"article-journal","volume":"11"},"uris":["http://www.mendeley.com/documents/?uuid=82565bf2-bdb2-44f7-8b19-5fa28e8f4b68"]}],"mendeley":{"formattedCitation":"(Ummah, 2019)","plainTextFormattedCitation":"(Ummah, 2019)","previouslyFormattedCitation":"(Ummah, 2019)"},"properties":{"noteIndex":0},"schema":"https://github.com/citation-style-language/schema/raw/master/csl-citation.json"}</w:instrText>
      </w:r>
      <w:r>
        <w:rPr>
          <w:rFonts w:ascii="Times New Roman" w:hAnsi="Times New Roman" w:cs="Times New Roman"/>
          <w:sz w:val="24"/>
          <w:szCs w:val="24"/>
          <w:lang w:val="fi-FI"/>
        </w:rPr>
        <w:fldChar w:fldCharType="separate"/>
      </w:r>
      <w:r>
        <w:rPr>
          <w:rFonts w:ascii="Times New Roman" w:hAnsi="Times New Roman" w:cs="Times New Roman"/>
          <w:sz w:val="24"/>
          <w:szCs w:val="24"/>
          <w:lang w:val="fi-FI"/>
        </w:rPr>
        <w:t>(Ummah, 2019)</w:t>
      </w:r>
      <w:r>
        <w:rPr>
          <w:rFonts w:ascii="Times New Roman" w:hAnsi="Times New Roman" w:cs="Times New Roman"/>
          <w:sz w:val="24"/>
          <w:szCs w:val="24"/>
          <w:lang w:val="fi-FI"/>
        </w:rPr>
        <w:fldChar w:fldCharType="end"/>
      </w:r>
      <w:r>
        <w:rPr>
          <w:rFonts w:ascii="Times New Roman" w:hAnsi="Times New Roman" w:cs="Times New Roman"/>
          <w:sz w:val="24"/>
          <w:szCs w:val="24"/>
          <w:lang w:val="fi-FI"/>
        </w:rPr>
        <w:t xml:space="preserve">, mengatakan bahwasanya mekanisme kontraksi dapat meningkatkan otot lurik pada ekstremitas yang paresis. latihan ROM sendiri dapat menimbulkan rangsangan </w:t>
      </w:r>
      <w:r>
        <w:rPr>
          <w:rFonts w:ascii="Times New Roman" w:hAnsi="Times New Roman" w:cs="Times New Roman"/>
          <w:sz w:val="24"/>
          <w:szCs w:val="24"/>
          <w:lang w:val="fi-FI"/>
        </w:rPr>
        <w:lastRenderedPageBreak/>
        <w:t xml:space="preserve">sehingga meningkatkan aktivitas menyeluruh, neuromuskular dan muskular. salah satu cara untuk dapat mengerakan kembali kekuatan otot yaiyu dengan melakukan mobilisasi. latihan ROM yang banyak bermanfaat bagi pasien yang mengalami kekuatan pada sendi dapat mengurangi kekuatan pada sendi. latihan ROM diberikan dengan frekuensi 1 minggu dengan latihan 6 kali sehari dengan durasi 10 menit jika diperlukan. dengan adanya pemberian latihan rentang gerak sangatlah berpengaruh pada pasien stroke setelah diberikan latihan rentang gerak. tetapi hal ini akan berjalan dengan baik dan akan mendapatkan hasil yang maksimal jika diberikan secara teratur, tepat waktu dan terprogram. maka dari itu sangat diperlukan adanya SOP (Standar Operasional Prosedur) </w:t>
      </w:r>
      <w:r>
        <w:rPr>
          <w:rFonts w:ascii="Times New Roman" w:hAnsi="Times New Roman" w:cs="Times New Roman"/>
          <w:sz w:val="24"/>
          <w:szCs w:val="24"/>
          <w:lang w:val="fi-FI"/>
        </w:rPr>
        <w:fldChar w:fldCharType="begin" w:fldLock="1"/>
      </w:r>
      <w:r>
        <w:rPr>
          <w:rFonts w:ascii="Times New Roman" w:hAnsi="Times New Roman" w:cs="Times New Roman"/>
          <w:sz w:val="24"/>
          <w:szCs w:val="24"/>
          <w:lang w:val="fi-FI"/>
        </w:rPr>
        <w:instrText xml:space="preserve">ADDIN CSL_CITATION {"citationItems":[{"id":"ITEM-1","itemData":{"ISBN":"9788578110796","ISSN":"20711050","PMID":"25246403","abstract":"Predicting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approach.","author":[{"dropping-particle":"","family":"Ummah","given":"Masfi Sya'fiatul","non-dropping-particle":"","parse-names":false,"suffix":""}],"container-title":"Sustainability (Switzerland)","id":"ITEM-1","issue":"1","issued":{"date-parts":[["2019"]]},"page":"1-14","title":"No </w:instrText>
      </w:r>
      <w:r>
        <w:rPr>
          <w:rFonts w:ascii="MS Gothic" w:eastAsia="MS Gothic" w:hAnsi="MS Gothic" w:cs="MS Gothic" w:hint="eastAsia"/>
          <w:sz w:val="24"/>
          <w:szCs w:val="24"/>
          <w:lang w:val="fi-FI"/>
        </w:rPr>
        <w:instrText>主観的健康感を中心とした在宅高齢者における</w:instrText>
      </w:r>
      <w:r>
        <w:rPr>
          <w:rFonts w:ascii="Times New Roman" w:hAnsi="Times New Roman" w:cs="Times New Roman"/>
          <w:sz w:val="24"/>
          <w:szCs w:val="24"/>
          <w:lang w:val="fi-FI"/>
        </w:rPr>
        <w:instrText xml:space="preserve"> </w:instrText>
      </w:r>
      <w:r>
        <w:rPr>
          <w:rFonts w:ascii="MS Gothic" w:eastAsia="MS Gothic" w:hAnsi="MS Gothic" w:cs="MS Gothic" w:hint="eastAsia"/>
          <w:sz w:val="24"/>
          <w:szCs w:val="24"/>
          <w:lang w:val="fi-FI"/>
        </w:rPr>
        <w:instrText>健康関連指標に関する共分散構造分析</w:instrText>
      </w:r>
      <w:r>
        <w:rPr>
          <w:rFonts w:ascii="Times New Roman" w:hAnsi="Times New Roman" w:cs="Times New Roman"/>
          <w:sz w:val="24"/>
          <w:szCs w:val="24"/>
          <w:lang w:val="fi-FI"/>
        </w:rPr>
        <w:instrText>Title","type":"article-journal","volume":"11"},"uris":["http://www.mendeley.com/documents/?uuid=82565bf2-bdb2-44f7-8b19-5fa28e8f4b68"]}],"mendeley":{"formattedCitation":"(Ummah, 2019)","plainTextFormattedCitation":"(Ummah, 2019)"},"properties":{"noteIndex":0},"schema":"https://github.com/citation-style-language/schema/raw/master/csl-citation.json"}</w:instrText>
      </w:r>
      <w:r>
        <w:rPr>
          <w:rFonts w:ascii="Times New Roman" w:hAnsi="Times New Roman" w:cs="Times New Roman"/>
          <w:sz w:val="24"/>
          <w:szCs w:val="24"/>
          <w:lang w:val="fi-FI"/>
        </w:rPr>
        <w:fldChar w:fldCharType="separate"/>
      </w:r>
      <w:r>
        <w:rPr>
          <w:rFonts w:ascii="Times New Roman" w:hAnsi="Times New Roman" w:cs="Times New Roman"/>
          <w:sz w:val="24"/>
          <w:szCs w:val="24"/>
          <w:lang w:val="fi-FI"/>
        </w:rPr>
        <w:t>(Ummah, 2019)</w:t>
      </w:r>
      <w:r>
        <w:rPr>
          <w:rFonts w:ascii="Times New Roman" w:hAnsi="Times New Roman" w:cs="Times New Roman"/>
          <w:sz w:val="24"/>
          <w:szCs w:val="24"/>
          <w:lang w:val="fi-FI"/>
        </w:rPr>
        <w:fldChar w:fldCharType="end"/>
      </w:r>
      <w:r>
        <w:rPr>
          <w:rFonts w:ascii="Times New Roman" w:hAnsi="Times New Roman" w:cs="Times New Roman"/>
          <w:sz w:val="24"/>
          <w:szCs w:val="24"/>
          <w:lang w:val="fi-FI"/>
        </w:rPr>
        <w:t xml:space="preserve">. </w:t>
      </w:r>
    </w:p>
    <w:p w14:paraId="2F06304D" w14:textId="77777777" w:rsidR="000F00F7" w:rsidRDefault="000F00F7" w:rsidP="000F00F7">
      <w:pPr>
        <w:pStyle w:val="ListParagraph"/>
        <w:spacing w:line="480" w:lineRule="auto"/>
        <w:ind w:left="1440" w:firstLine="720"/>
        <w:jc w:val="both"/>
        <w:rPr>
          <w:rFonts w:ascii="Times New Roman" w:hAnsi="Times New Roman" w:cs="Times New Roman"/>
          <w:sz w:val="24"/>
          <w:szCs w:val="24"/>
          <w:lang w:val="fi-FI"/>
        </w:rPr>
      </w:pPr>
    </w:p>
    <w:p w14:paraId="32694747" w14:textId="104648BE" w:rsidR="008D3027" w:rsidRPr="003A0E4B" w:rsidRDefault="008D3027" w:rsidP="000F00F7"/>
    <w:sectPr w:rsidR="008D3027" w:rsidRPr="003A0E4B">
      <w:footerReference w:type="default" r:id="rI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0759211"/>
      <w:docPartObj>
        <w:docPartGallery w:val="Page Numbers (Bottom of Page)"/>
        <w:docPartUnique/>
      </w:docPartObj>
    </w:sdtPr>
    <w:sdtEndPr>
      <w:rPr>
        <w:noProof/>
      </w:rPr>
    </w:sdtEndPr>
    <w:sdtContent>
      <w:p w14:paraId="16A350A6" w14:textId="77777777" w:rsidR="00E13E7C" w:rsidRDefault="00E13E7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259A881" w14:textId="77777777" w:rsidR="00E13E7C" w:rsidRDefault="00E13E7C" w:rsidP="00D05258">
    <w:pPr>
      <w:pStyle w:val="Footer"/>
      <w:jc w:val="cen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23BDB"/>
    <w:multiLevelType w:val="multilevel"/>
    <w:tmpl w:val="00223BDB"/>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0338342B"/>
    <w:multiLevelType w:val="multilevel"/>
    <w:tmpl w:val="0338342B"/>
    <w:lvl w:ilvl="0">
      <w:start w:val="1"/>
      <w:numFmt w:val="lowerLetter"/>
      <w:lvlText w:val="%1."/>
      <w:lvlJc w:val="center"/>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 w15:restartNumberingAfterBreak="0">
    <w:nsid w:val="069D71E5"/>
    <w:multiLevelType w:val="multilevel"/>
    <w:tmpl w:val="069D71E5"/>
    <w:lvl w:ilvl="0">
      <w:start w:val="1"/>
      <w:numFmt w:val="decimal"/>
      <w:lvlText w:val="%1."/>
      <w:lvlJc w:val="center"/>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07CB2AB1"/>
    <w:multiLevelType w:val="multilevel"/>
    <w:tmpl w:val="07CB2AB1"/>
    <w:lvl w:ilvl="0">
      <w:start w:val="1"/>
      <w:numFmt w:val="lowerLetter"/>
      <w:lvlText w:val="%1."/>
      <w:lvlJc w:val="left"/>
      <w:pPr>
        <w:ind w:left="1417" w:hanging="360"/>
      </w:pPr>
    </w:lvl>
    <w:lvl w:ilvl="1">
      <w:start w:val="1"/>
      <w:numFmt w:val="lowerLetter"/>
      <w:lvlText w:val="%2."/>
      <w:lvlJc w:val="left"/>
      <w:pPr>
        <w:ind w:left="2137" w:hanging="360"/>
      </w:pPr>
    </w:lvl>
    <w:lvl w:ilvl="2">
      <w:start w:val="1"/>
      <w:numFmt w:val="lowerRoman"/>
      <w:lvlText w:val="%3."/>
      <w:lvlJc w:val="right"/>
      <w:pPr>
        <w:ind w:left="2857" w:hanging="180"/>
      </w:pPr>
    </w:lvl>
    <w:lvl w:ilvl="3">
      <w:start w:val="1"/>
      <w:numFmt w:val="decimal"/>
      <w:lvlText w:val="%4."/>
      <w:lvlJc w:val="left"/>
      <w:pPr>
        <w:ind w:left="3577" w:hanging="360"/>
      </w:pPr>
    </w:lvl>
    <w:lvl w:ilvl="4">
      <w:start w:val="1"/>
      <w:numFmt w:val="lowerLetter"/>
      <w:lvlText w:val="%5."/>
      <w:lvlJc w:val="left"/>
      <w:pPr>
        <w:ind w:left="4297" w:hanging="360"/>
      </w:pPr>
    </w:lvl>
    <w:lvl w:ilvl="5">
      <w:start w:val="1"/>
      <w:numFmt w:val="lowerRoman"/>
      <w:lvlText w:val="%6."/>
      <w:lvlJc w:val="right"/>
      <w:pPr>
        <w:ind w:left="5017" w:hanging="180"/>
      </w:pPr>
    </w:lvl>
    <w:lvl w:ilvl="6">
      <w:start w:val="1"/>
      <w:numFmt w:val="decimal"/>
      <w:lvlText w:val="%7."/>
      <w:lvlJc w:val="left"/>
      <w:pPr>
        <w:ind w:left="5737" w:hanging="360"/>
      </w:pPr>
    </w:lvl>
    <w:lvl w:ilvl="7">
      <w:start w:val="1"/>
      <w:numFmt w:val="lowerLetter"/>
      <w:lvlText w:val="%8."/>
      <w:lvlJc w:val="left"/>
      <w:pPr>
        <w:ind w:left="6457" w:hanging="360"/>
      </w:pPr>
    </w:lvl>
    <w:lvl w:ilvl="8">
      <w:start w:val="1"/>
      <w:numFmt w:val="lowerRoman"/>
      <w:lvlText w:val="%9."/>
      <w:lvlJc w:val="right"/>
      <w:pPr>
        <w:ind w:left="7177" w:hanging="180"/>
      </w:pPr>
    </w:lvl>
  </w:abstractNum>
  <w:abstractNum w:abstractNumId="4" w15:restartNumberingAfterBreak="0">
    <w:nsid w:val="08671505"/>
    <w:multiLevelType w:val="multilevel"/>
    <w:tmpl w:val="08671505"/>
    <w:lvl w:ilvl="0">
      <w:start w:val="1"/>
      <w:numFmt w:val="decimal"/>
      <w:lvlText w:val="%1."/>
      <w:lvlJc w:val="left"/>
      <w:pPr>
        <w:ind w:left="720" w:hanging="36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87B7563"/>
    <w:multiLevelType w:val="hybridMultilevel"/>
    <w:tmpl w:val="E81652CC"/>
    <w:lvl w:ilvl="0" w:tplc="FFFFFFFF">
      <w:start w:val="1"/>
      <w:numFmt w:val="lowerLetter"/>
      <w:lvlText w:val="%1."/>
      <w:lvlJc w:val="center"/>
      <w:pPr>
        <w:ind w:left="1800" w:hanging="360"/>
      </w:pPr>
      <w:rPr>
        <w:rFonts w:hint="default"/>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6" w15:restartNumberingAfterBreak="0">
    <w:nsid w:val="0E2F62D8"/>
    <w:multiLevelType w:val="multilevel"/>
    <w:tmpl w:val="0E2F62D8"/>
    <w:lvl w:ilvl="0">
      <w:start w:val="1"/>
      <w:numFmt w:val="decimal"/>
      <w:lvlText w:val="%1)"/>
      <w:lvlJc w:val="center"/>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15:restartNumberingAfterBreak="0">
    <w:nsid w:val="10942C2B"/>
    <w:multiLevelType w:val="multilevel"/>
    <w:tmpl w:val="10942C2B"/>
    <w:lvl w:ilvl="0">
      <w:start w:val="1"/>
      <w:numFmt w:val="decimal"/>
      <w:lvlText w:val="%1)"/>
      <w:lvlJc w:val="center"/>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8" w15:restartNumberingAfterBreak="0">
    <w:nsid w:val="137D626C"/>
    <w:multiLevelType w:val="multilevel"/>
    <w:tmpl w:val="137D626C"/>
    <w:lvl w:ilvl="0">
      <w:start w:val="1"/>
      <w:numFmt w:val="decimal"/>
      <w:lvlText w:val="%1)"/>
      <w:lvlJc w:val="center"/>
      <w:pPr>
        <w:ind w:left="2160" w:hanging="360"/>
      </w:pPr>
      <w:rPr>
        <w:rFonts w:hint="default"/>
      </w:rPr>
    </w:lvl>
    <w:lvl w:ilvl="1">
      <w:start w:val="1"/>
      <w:numFmt w:val="lowerLetter"/>
      <w:lvlText w:val="%2."/>
      <w:lvlJc w:val="left"/>
      <w:pPr>
        <w:ind w:left="2880" w:hanging="360"/>
      </w:pPr>
    </w:lvl>
    <w:lvl w:ilvl="2">
      <w:start w:val="1"/>
      <w:numFmt w:val="lowerLetter"/>
      <w:lvlText w:val="%3."/>
      <w:lvlJc w:val="left"/>
      <w:pPr>
        <w:ind w:left="1080" w:hanging="36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9" w15:restartNumberingAfterBreak="0">
    <w:nsid w:val="14E07F33"/>
    <w:multiLevelType w:val="multilevel"/>
    <w:tmpl w:val="14E07F33"/>
    <w:lvl w:ilvl="0">
      <w:start w:val="1"/>
      <w:numFmt w:val="lowerLetter"/>
      <w:lvlText w:val="%1."/>
      <w:lvlJc w:val="center"/>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0" w15:restartNumberingAfterBreak="0">
    <w:nsid w:val="155B088D"/>
    <w:multiLevelType w:val="hybridMultilevel"/>
    <w:tmpl w:val="6BFC0D78"/>
    <w:lvl w:ilvl="0" w:tplc="A644EBFA">
      <w:start w:val="1"/>
      <w:numFmt w:val="decimal"/>
      <w:lvlText w:val="%1)"/>
      <w:lvlJc w:val="center"/>
      <w:pPr>
        <w:ind w:left="2160" w:hanging="360"/>
      </w:pPr>
      <w:rPr>
        <w:rFonts w:hint="default"/>
      </w:r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11" w15:restartNumberingAfterBreak="0">
    <w:nsid w:val="165A428C"/>
    <w:multiLevelType w:val="hybridMultilevel"/>
    <w:tmpl w:val="63820BA6"/>
    <w:lvl w:ilvl="0" w:tplc="C456CB34">
      <w:start w:val="1"/>
      <w:numFmt w:val="lowerLetter"/>
      <w:lvlText w:val="%1."/>
      <w:lvlJc w:val="center"/>
      <w:pPr>
        <w:ind w:left="1440" w:hanging="360"/>
      </w:pPr>
      <w:rPr>
        <w:rFonts w:hint="default"/>
      </w:rPr>
    </w:lvl>
    <w:lvl w:ilvl="1" w:tplc="38090019">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2" w15:restartNumberingAfterBreak="0">
    <w:nsid w:val="1C9E1C64"/>
    <w:multiLevelType w:val="multilevel"/>
    <w:tmpl w:val="1C9E1C64"/>
    <w:lvl w:ilvl="0">
      <w:start w:val="1"/>
      <w:numFmt w:val="lowerLetter"/>
      <w:lvlText w:val="%1."/>
      <w:lvlJc w:val="center"/>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3" w15:restartNumberingAfterBreak="0">
    <w:nsid w:val="225561F7"/>
    <w:multiLevelType w:val="hybridMultilevel"/>
    <w:tmpl w:val="09FC448A"/>
    <w:lvl w:ilvl="0" w:tplc="E1D09FB4">
      <w:start w:val="1"/>
      <w:numFmt w:val="upperLetter"/>
      <w:lvlText w:val="%1."/>
      <w:lvlJc w:val="left"/>
      <w:pPr>
        <w:ind w:left="2520" w:hanging="360"/>
      </w:pPr>
      <w:rPr>
        <w:color w:val="auto"/>
        <w:sz w:val="24"/>
        <w:szCs w:val="24"/>
      </w:rPr>
    </w:lvl>
    <w:lvl w:ilvl="1" w:tplc="38090019" w:tentative="1">
      <w:start w:val="1"/>
      <w:numFmt w:val="lowerLetter"/>
      <w:lvlText w:val="%2."/>
      <w:lvlJc w:val="left"/>
      <w:pPr>
        <w:ind w:left="3240" w:hanging="360"/>
      </w:pPr>
    </w:lvl>
    <w:lvl w:ilvl="2" w:tplc="3809001B" w:tentative="1">
      <w:start w:val="1"/>
      <w:numFmt w:val="lowerRoman"/>
      <w:lvlText w:val="%3."/>
      <w:lvlJc w:val="right"/>
      <w:pPr>
        <w:ind w:left="3960" w:hanging="180"/>
      </w:pPr>
    </w:lvl>
    <w:lvl w:ilvl="3" w:tplc="3809000F" w:tentative="1">
      <w:start w:val="1"/>
      <w:numFmt w:val="decimal"/>
      <w:lvlText w:val="%4."/>
      <w:lvlJc w:val="left"/>
      <w:pPr>
        <w:ind w:left="4680" w:hanging="360"/>
      </w:pPr>
    </w:lvl>
    <w:lvl w:ilvl="4" w:tplc="38090019" w:tentative="1">
      <w:start w:val="1"/>
      <w:numFmt w:val="lowerLetter"/>
      <w:lvlText w:val="%5."/>
      <w:lvlJc w:val="left"/>
      <w:pPr>
        <w:ind w:left="5400" w:hanging="360"/>
      </w:pPr>
    </w:lvl>
    <w:lvl w:ilvl="5" w:tplc="3809001B" w:tentative="1">
      <w:start w:val="1"/>
      <w:numFmt w:val="lowerRoman"/>
      <w:lvlText w:val="%6."/>
      <w:lvlJc w:val="right"/>
      <w:pPr>
        <w:ind w:left="6120" w:hanging="180"/>
      </w:pPr>
    </w:lvl>
    <w:lvl w:ilvl="6" w:tplc="3809000F" w:tentative="1">
      <w:start w:val="1"/>
      <w:numFmt w:val="decimal"/>
      <w:lvlText w:val="%7."/>
      <w:lvlJc w:val="left"/>
      <w:pPr>
        <w:ind w:left="6840" w:hanging="360"/>
      </w:pPr>
    </w:lvl>
    <w:lvl w:ilvl="7" w:tplc="38090019" w:tentative="1">
      <w:start w:val="1"/>
      <w:numFmt w:val="lowerLetter"/>
      <w:lvlText w:val="%8."/>
      <w:lvlJc w:val="left"/>
      <w:pPr>
        <w:ind w:left="7560" w:hanging="360"/>
      </w:pPr>
    </w:lvl>
    <w:lvl w:ilvl="8" w:tplc="3809001B" w:tentative="1">
      <w:start w:val="1"/>
      <w:numFmt w:val="lowerRoman"/>
      <w:lvlText w:val="%9."/>
      <w:lvlJc w:val="right"/>
      <w:pPr>
        <w:ind w:left="8280" w:hanging="180"/>
      </w:pPr>
    </w:lvl>
  </w:abstractNum>
  <w:abstractNum w:abstractNumId="14" w15:restartNumberingAfterBreak="0">
    <w:nsid w:val="2E7D2D76"/>
    <w:multiLevelType w:val="multilevel"/>
    <w:tmpl w:val="2E7D2D76"/>
    <w:lvl w:ilvl="0">
      <w:start w:val="1"/>
      <w:numFmt w:val="lowerLetter"/>
      <w:lvlText w:val="%1."/>
      <w:lvlJc w:val="left"/>
      <w:pPr>
        <w:ind w:left="1080" w:hanging="360"/>
      </w:pPr>
      <w:rPr>
        <w:rFonts w:ascii="Times New Roman" w:eastAsia="Arial" w:hAnsi="Times New Roman" w:cs="Times New Roman" w:hint="default"/>
        <w:b w:val="0"/>
        <w:i w:val="0"/>
        <w:strike w:val="0"/>
        <w:dstrike w:val="0"/>
        <w:color w:val="000000"/>
        <w:sz w:val="24"/>
        <w:szCs w:val="24"/>
        <w:u w:val="none" w:color="000000"/>
        <w:shd w:val="clear" w:color="auto" w:fill="auto"/>
        <w:vertAlign w:val="baseline"/>
      </w:rPr>
    </w:lvl>
    <w:lvl w:ilvl="1">
      <w:start w:val="1"/>
      <w:numFmt w:val="decimal"/>
      <w:lvlText w:val="%2)"/>
      <w:lvlJc w:val="left"/>
      <w:pPr>
        <w:ind w:left="1800" w:hanging="360"/>
      </w:pPr>
      <w:rPr>
        <w:rFonts w:hint="default"/>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311F1D34"/>
    <w:multiLevelType w:val="hybridMultilevel"/>
    <w:tmpl w:val="244CDA54"/>
    <w:lvl w:ilvl="0" w:tplc="FFFFFFFF">
      <w:start w:val="1"/>
      <w:numFmt w:val="decimal"/>
      <w:lvlText w:val="%1."/>
      <w:lvlJc w:val="center"/>
      <w:pPr>
        <w:ind w:left="3600" w:hanging="360"/>
      </w:pPr>
      <w:rPr>
        <w:rFonts w:hint="default"/>
      </w:rPr>
    </w:lvl>
    <w:lvl w:ilvl="1" w:tplc="FFFFFFFF">
      <w:start w:val="1"/>
      <w:numFmt w:val="lowerLetter"/>
      <w:lvlText w:val="%2."/>
      <w:lvlJc w:val="left"/>
      <w:pPr>
        <w:ind w:left="4320" w:hanging="360"/>
      </w:pPr>
    </w:lvl>
    <w:lvl w:ilvl="2" w:tplc="FFFFFFFF" w:tentative="1">
      <w:start w:val="1"/>
      <w:numFmt w:val="lowerRoman"/>
      <w:lvlText w:val="%3."/>
      <w:lvlJc w:val="right"/>
      <w:pPr>
        <w:ind w:left="5040" w:hanging="180"/>
      </w:pPr>
    </w:lvl>
    <w:lvl w:ilvl="3" w:tplc="FFFFFFFF" w:tentative="1">
      <w:start w:val="1"/>
      <w:numFmt w:val="decimal"/>
      <w:lvlText w:val="%4."/>
      <w:lvlJc w:val="left"/>
      <w:pPr>
        <w:ind w:left="5760" w:hanging="360"/>
      </w:pPr>
    </w:lvl>
    <w:lvl w:ilvl="4" w:tplc="FFFFFFFF" w:tentative="1">
      <w:start w:val="1"/>
      <w:numFmt w:val="lowerLetter"/>
      <w:lvlText w:val="%5."/>
      <w:lvlJc w:val="left"/>
      <w:pPr>
        <w:ind w:left="6480" w:hanging="360"/>
      </w:pPr>
    </w:lvl>
    <w:lvl w:ilvl="5" w:tplc="FFFFFFFF" w:tentative="1">
      <w:start w:val="1"/>
      <w:numFmt w:val="lowerRoman"/>
      <w:lvlText w:val="%6."/>
      <w:lvlJc w:val="right"/>
      <w:pPr>
        <w:ind w:left="7200" w:hanging="180"/>
      </w:pPr>
    </w:lvl>
    <w:lvl w:ilvl="6" w:tplc="FFFFFFFF" w:tentative="1">
      <w:start w:val="1"/>
      <w:numFmt w:val="decimal"/>
      <w:lvlText w:val="%7."/>
      <w:lvlJc w:val="left"/>
      <w:pPr>
        <w:ind w:left="7920" w:hanging="360"/>
      </w:pPr>
    </w:lvl>
    <w:lvl w:ilvl="7" w:tplc="FFFFFFFF" w:tentative="1">
      <w:start w:val="1"/>
      <w:numFmt w:val="lowerLetter"/>
      <w:lvlText w:val="%8."/>
      <w:lvlJc w:val="left"/>
      <w:pPr>
        <w:ind w:left="8640" w:hanging="360"/>
      </w:pPr>
    </w:lvl>
    <w:lvl w:ilvl="8" w:tplc="FFFFFFFF" w:tentative="1">
      <w:start w:val="1"/>
      <w:numFmt w:val="lowerRoman"/>
      <w:lvlText w:val="%9."/>
      <w:lvlJc w:val="right"/>
      <w:pPr>
        <w:ind w:left="9360" w:hanging="180"/>
      </w:pPr>
    </w:lvl>
  </w:abstractNum>
  <w:abstractNum w:abstractNumId="16" w15:restartNumberingAfterBreak="0">
    <w:nsid w:val="3DC027C5"/>
    <w:multiLevelType w:val="multilevel"/>
    <w:tmpl w:val="3DC027C5"/>
    <w:lvl w:ilvl="0">
      <w:start w:val="1"/>
      <w:numFmt w:val="lowerLetter"/>
      <w:lvlText w:val="%1."/>
      <w:lvlJc w:val="center"/>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7" w15:restartNumberingAfterBreak="0">
    <w:nsid w:val="427C443A"/>
    <w:multiLevelType w:val="multilevel"/>
    <w:tmpl w:val="427C443A"/>
    <w:lvl w:ilvl="0">
      <w:start w:val="1"/>
      <w:numFmt w:val="decimal"/>
      <w:lvlText w:val="%1."/>
      <w:lvlJc w:val="left"/>
      <w:pPr>
        <w:ind w:left="1440" w:hanging="36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8" w15:restartNumberingAfterBreak="0">
    <w:nsid w:val="4BB94D61"/>
    <w:multiLevelType w:val="multilevel"/>
    <w:tmpl w:val="4BB94D61"/>
    <w:lvl w:ilvl="0">
      <w:start w:val="1"/>
      <w:numFmt w:val="decimal"/>
      <w:lvlText w:val="%1)"/>
      <w:lvlJc w:val="center"/>
      <w:pPr>
        <w:ind w:left="1843" w:hanging="360"/>
      </w:pPr>
      <w:rPr>
        <w:rFonts w:hint="default"/>
        <w:b w:val="0"/>
        <w:i w:val="0"/>
        <w:strike w:val="0"/>
        <w:dstrike w:val="0"/>
        <w:color w:val="000000"/>
        <w:sz w:val="22"/>
        <w:szCs w:val="22"/>
        <w:u w:val="none" w:color="000000"/>
        <w:vertAlign w:val="baseline"/>
      </w:rPr>
    </w:lvl>
    <w:lvl w:ilvl="1">
      <w:start w:val="1"/>
      <w:numFmt w:val="lowerLetter"/>
      <w:lvlText w:val="%2."/>
      <w:lvlJc w:val="left"/>
      <w:pPr>
        <w:ind w:left="2563" w:hanging="360"/>
      </w:pPr>
    </w:lvl>
    <w:lvl w:ilvl="2">
      <w:start w:val="1"/>
      <w:numFmt w:val="lowerRoman"/>
      <w:lvlText w:val="%3."/>
      <w:lvlJc w:val="right"/>
      <w:pPr>
        <w:ind w:left="3283" w:hanging="180"/>
      </w:pPr>
    </w:lvl>
    <w:lvl w:ilvl="3">
      <w:start w:val="1"/>
      <w:numFmt w:val="decimal"/>
      <w:lvlText w:val="%4."/>
      <w:lvlJc w:val="left"/>
      <w:pPr>
        <w:ind w:left="4003" w:hanging="360"/>
      </w:pPr>
    </w:lvl>
    <w:lvl w:ilvl="4">
      <w:start w:val="1"/>
      <w:numFmt w:val="lowerLetter"/>
      <w:lvlText w:val="%5."/>
      <w:lvlJc w:val="left"/>
      <w:pPr>
        <w:ind w:left="4723" w:hanging="360"/>
      </w:pPr>
    </w:lvl>
    <w:lvl w:ilvl="5">
      <w:start w:val="1"/>
      <w:numFmt w:val="lowerRoman"/>
      <w:lvlText w:val="%6."/>
      <w:lvlJc w:val="right"/>
      <w:pPr>
        <w:ind w:left="5443" w:hanging="180"/>
      </w:pPr>
    </w:lvl>
    <w:lvl w:ilvl="6">
      <w:start w:val="1"/>
      <w:numFmt w:val="decimal"/>
      <w:lvlText w:val="%7."/>
      <w:lvlJc w:val="left"/>
      <w:pPr>
        <w:ind w:left="6163" w:hanging="360"/>
      </w:pPr>
    </w:lvl>
    <w:lvl w:ilvl="7">
      <w:start w:val="1"/>
      <w:numFmt w:val="lowerLetter"/>
      <w:lvlText w:val="%8."/>
      <w:lvlJc w:val="left"/>
      <w:pPr>
        <w:ind w:left="6883" w:hanging="360"/>
      </w:pPr>
    </w:lvl>
    <w:lvl w:ilvl="8">
      <w:start w:val="1"/>
      <w:numFmt w:val="lowerRoman"/>
      <w:lvlText w:val="%9."/>
      <w:lvlJc w:val="right"/>
      <w:pPr>
        <w:ind w:left="7603" w:hanging="180"/>
      </w:pPr>
    </w:lvl>
  </w:abstractNum>
  <w:abstractNum w:abstractNumId="19" w15:restartNumberingAfterBreak="0">
    <w:nsid w:val="56694C35"/>
    <w:multiLevelType w:val="multilevel"/>
    <w:tmpl w:val="56694C35"/>
    <w:lvl w:ilvl="0">
      <w:start w:val="1"/>
      <w:numFmt w:val="lowerLetter"/>
      <w:lvlText w:val="%1."/>
      <w:lvlJc w:val="center"/>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0" w15:restartNumberingAfterBreak="0">
    <w:nsid w:val="60E74266"/>
    <w:multiLevelType w:val="hybridMultilevel"/>
    <w:tmpl w:val="D41CAE68"/>
    <w:lvl w:ilvl="0" w:tplc="7E309842">
      <w:start w:val="1"/>
      <w:numFmt w:val="decimal"/>
      <w:lvlText w:val="%1."/>
      <w:lvlJc w:val="center"/>
      <w:pPr>
        <w:ind w:left="1440" w:hanging="360"/>
      </w:pPr>
      <w:rPr>
        <w:rFonts w:hint="default"/>
        <w:color w:val="auto"/>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1" w15:restartNumberingAfterBreak="0">
    <w:nsid w:val="626339C2"/>
    <w:multiLevelType w:val="multilevel"/>
    <w:tmpl w:val="F392E726"/>
    <w:lvl w:ilvl="0">
      <w:start w:val="1"/>
      <w:numFmt w:val="lowerLetter"/>
      <w:lvlText w:val="%1."/>
      <w:lvlJc w:val="left"/>
      <w:pPr>
        <w:ind w:left="1440" w:hanging="360"/>
      </w:pPr>
      <w:rPr>
        <w:rFonts w:hint="default"/>
        <w:b w:val="0"/>
        <w:bCs w:val="0"/>
        <w:color w:val="auto"/>
        <w:sz w:val="24"/>
        <w:szCs w:val="24"/>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2" w15:restartNumberingAfterBreak="0">
    <w:nsid w:val="64E15C95"/>
    <w:multiLevelType w:val="multilevel"/>
    <w:tmpl w:val="64E15C95"/>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3" w15:restartNumberingAfterBreak="0">
    <w:nsid w:val="6D632F64"/>
    <w:multiLevelType w:val="multilevel"/>
    <w:tmpl w:val="6D632F64"/>
    <w:lvl w:ilvl="0">
      <w:start w:val="1"/>
      <w:numFmt w:val="decimal"/>
      <w:lvlText w:val="%1)"/>
      <w:lvlJc w:val="center"/>
      <w:pPr>
        <w:ind w:left="1843" w:hanging="360"/>
      </w:pPr>
      <w:rPr>
        <w:rFonts w:hint="default"/>
        <w:b w:val="0"/>
        <w:i w:val="0"/>
        <w:strike w:val="0"/>
        <w:dstrike w:val="0"/>
        <w:color w:val="000000"/>
        <w:sz w:val="22"/>
        <w:szCs w:val="22"/>
        <w:u w:val="none" w:color="000000"/>
        <w:vertAlign w:val="baseline"/>
      </w:rPr>
    </w:lvl>
    <w:lvl w:ilvl="1">
      <w:start w:val="1"/>
      <w:numFmt w:val="lowerLetter"/>
      <w:lvlText w:val="%2."/>
      <w:lvlJc w:val="left"/>
      <w:pPr>
        <w:ind w:left="2563" w:hanging="360"/>
      </w:pPr>
    </w:lvl>
    <w:lvl w:ilvl="2">
      <w:start w:val="1"/>
      <w:numFmt w:val="lowerRoman"/>
      <w:lvlText w:val="%3."/>
      <w:lvlJc w:val="right"/>
      <w:pPr>
        <w:ind w:left="3283" w:hanging="180"/>
      </w:pPr>
    </w:lvl>
    <w:lvl w:ilvl="3">
      <w:start w:val="1"/>
      <w:numFmt w:val="decimal"/>
      <w:lvlText w:val="%4."/>
      <w:lvlJc w:val="left"/>
      <w:pPr>
        <w:ind w:left="4003" w:hanging="360"/>
      </w:pPr>
    </w:lvl>
    <w:lvl w:ilvl="4">
      <w:start w:val="1"/>
      <w:numFmt w:val="lowerLetter"/>
      <w:lvlText w:val="%5."/>
      <w:lvlJc w:val="left"/>
      <w:pPr>
        <w:ind w:left="4723" w:hanging="360"/>
      </w:pPr>
    </w:lvl>
    <w:lvl w:ilvl="5">
      <w:start w:val="1"/>
      <w:numFmt w:val="lowerRoman"/>
      <w:lvlText w:val="%6."/>
      <w:lvlJc w:val="right"/>
      <w:pPr>
        <w:ind w:left="5443" w:hanging="180"/>
      </w:pPr>
    </w:lvl>
    <w:lvl w:ilvl="6">
      <w:start w:val="1"/>
      <w:numFmt w:val="decimal"/>
      <w:lvlText w:val="%7."/>
      <w:lvlJc w:val="left"/>
      <w:pPr>
        <w:ind w:left="6163" w:hanging="360"/>
      </w:pPr>
    </w:lvl>
    <w:lvl w:ilvl="7">
      <w:start w:val="1"/>
      <w:numFmt w:val="lowerLetter"/>
      <w:lvlText w:val="%8."/>
      <w:lvlJc w:val="left"/>
      <w:pPr>
        <w:ind w:left="6883" w:hanging="360"/>
      </w:pPr>
    </w:lvl>
    <w:lvl w:ilvl="8">
      <w:start w:val="1"/>
      <w:numFmt w:val="lowerRoman"/>
      <w:lvlText w:val="%9."/>
      <w:lvlJc w:val="right"/>
      <w:pPr>
        <w:ind w:left="7603" w:hanging="180"/>
      </w:pPr>
    </w:lvl>
  </w:abstractNum>
  <w:abstractNum w:abstractNumId="24" w15:restartNumberingAfterBreak="0">
    <w:nsid w:val="6EC70E1D"/>
    <w:multiLevelType w:val="multilevel"/>
    <w:tmpl w:val="8ABE22A4"/>
    <w:lvl w:ilvl="0">
      <w:start w:val="1"/>
      <w:numFmt w:val="decimal"/>
      <w:lvlText w:val="1.%1"/>
      <w:lvlJc w:val="left"/>
      <w:pPr>
        <w:ind w:left="1800" w:hanging="360"/>
      </w:pPr>
      <w:rPr>
        <w:rFonts w:hint="default"/>
        <w:b w:val="0"/>
        <w:bCs/>
        <w:color w:val="auto"/>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5" w15:restartNumberingAfterBreak="0">
    <w:nsid w:val="73E14A53"/>
    <w:multiLevelType w:val="multilevel"/>
    <w:tmpl w:val="73E14A53"/>
    <w:lvl w:ilvl="0">
      <w:start w:val="1"/>
      <w:numFmt w:val="decimal"/>
      <w:lvlText w:val="%1."/>
      <w:lvlJc w:val="left"/>
      <w:pPr>
        <w:ind w:left="720" w:hanging="36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74B5188B"/>
    <w:multiLevelType w:val="multilevel"/>
    <w:tmpl w:val="74B5188B"/>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7" w15:restartNumberingAfterBreak="0">
    <w:nsid w:val="766C5EB3"/>
    <w:multiLevelType w:val="hybridMultilevel"/>
    <w:tmpl w:val="58E48980"/>
    <w:lvl w:ilvl="0" w:tplc="FFFFFFFF">
      <w:start w:val="1"/>
      <w:numFmt w:val="decimal"/>
      <w:lvlText w:val="%1."/>
      <w:lvlJc w:val="center"/>
      <w:pPr>
        <w:ind w:left="1800" w:hanging="360"/>
      </w:pPr>
      <w:rPr>
        <w:rFonts w:hint="default"/>
      </w:rPr>
    </w:lvl>
    <w:lvl w:ilvl="1" w:tplc="38090019">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28" w15:restartNumberingAfterBreak="0">
    <w:nsid w:val="76D06048"/>
    <w:multiLevelType w:val="multilevel"/>
    <w:tmpl w:val="76D06048"/>
    <w:lvl w:ilvl="0">
      <w:start w:val="1"/>
      <w:numFmt w:val="lowerLetter"/>
      <w:lvlText w:val="%1."/>
      <w:lvlJc w:val="center"/>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9" w15:restartNumberingAfterBreak="0">
    <w:nsid w:val="7B8E51C0"/>
    <w:multiLevelType w:val="multilevel"/>
    <w:tmpl w:val="7B8E51C0"/>
    <w:lvl w:ilvl="0">
      <w:start w:val="1"/>
      <w:numFmt w:val="decimal"/>
      <w:lvlText w:val="%1."/>
      <w:lvlJc w:val="left"/>
      <w:pPr>
        <w:ind w:left="1800" w:hanging="36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num w:numId="1" w16cid:durableId="718092936">
    <w:abstractNumId w:val="8"/>
  </w:num>
  <w:num w:numId="2" w16cid:durableId="133714627">
    <w:abstractNumId w:val="0"/>
  </w:num>
  <w:num w:numId="3" w16cid:durableId="1915579807">
    <w:abstractNumId w:val="23"/>
  </w:num>
  <w:num w:numId="4" w16cid:durableId="1512334585">
    <w:abstractNumId w:val="18"/>
  </w:num>
  <w:num w:numId="5" w16cid:durableId="1462765060">
    <w:abstractNumId w:val="17"/>
  </w:num>
  <w:num w:numId="6" w16cid:durableId="1123768965">
    <w:abstractNumId w:val="29"/>
  </w:num>
  <w:num w:numId="7" w16cid:durableId="1090540742">
    <w:abstractNumId w:val="2"/>
  </w:num>
  <w:num w:numId="8" w16cid:durableId="1506018789">
    <w:abstractNumId w:val="25"/>
  </w:num>
  <w:num w:numId="9" w16cid:durableId="1830441453">
    <w:abstractNumId w:val="3"/>
  </w:num>
  <w:num w:numId="10" w16cid:durableId="1594169000">
    <w:abstractNumId w:val="14"/>
  </w:num>
  <w:num w:numId="11" w16cid:durableId="807555163">
    <w:abstractNumId w:val="6"/>
  </w:num>
  <w:num w:numId="12" w16cid:durableId="1970549848">
    <w:abstractNumId w:val="7"/>
  </w:num>
  <w:num w:numId="13" w16cid:durableId="302853477">
    <w:abstractNumId w:val="4"/>
  </w:num>
  <w:num w:numId="14" w16cid:durableId="946693170">
    <w:abstractNumId w:val="11"/>
  </w:num>
  <w:num w:numId="15" w16cid:durableId="111018050">
    <w:abstractNumId w:val="21"/>
  </w:num>
  <w:num w:numId="16" w16cid:durableId="1808401452">
    <w:abstractNumId w:val="26"/>
  </w:num>
  <w:num w:numId="17" w16cid:durableId="983780622">
    <w:abstractNumId w:val="12"/>
  </w:num>
  <w:num w:numId="18" w16cid:durableId="1798986985">
    <w:abstractNumId w:val="1"/>
  </w:num>
  <w:num w:numId="19" w16cid:durableId="1288469477">
    <w:abstractNumId w:val="9"/>
  </w:num>
  <w:num w:numId="20" w16cid:durableId="1681659509">
    <w:abstractNumId w:val="16"/>
  </w:num>
  <w:num w:numId="21" w16cid:durableId="20866945">
    <w:abstractNumId w:val="28"/>
  </w:num>
  <w:num w:numId="22" w16cid:durableId="426197305">
    <w:abstractNumId w:val="19"/>
  </w:num>
  <w:num w:numId="23" w16cid:durableId="1020929619">
    <w:abstractNumId w:val="22"/>
  </w:num>
  <w:num w:numId="24" w16cid:durableId="1880052046">
    <w:abstractNumId w:val="24"/>
  </w:num>
  <w:num w:numId="25" w16cid:durableId="92092320">
    <w:abstractNumId w:val="13"/>
  </w:num>
  <w:num w:numId="26" w16cid:durableId="2126658413">
    <w:abstractNumId w:val="27"/>
  </w:num>
  <w:num w:numId="27" w16cid:durableId="123619154">
    <w:abstractNumId w:val="15"/>
  </w:num>
  <w:num w:numId="28" w16cid:durableId="43258807">
    <w:abstractNumId w:val="20"/>
  </w:num>
  <w:num w:numId="29" w16cid:durableId="980621985">
    <w:abstractNumId w:val="5"/>
  </w:num>
  <w:num w:numId="30" w16cid:durableId="517699919">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E7C"/>
    <w:rsid w:val="000230AB"/>
    <w:rsid w:val="000B1997"/>
    <w:rsid w:val="000F00F7"/>
    <w:rsid w:val="000F6471"/>
    <w:rsid w:val="00172A89"/>
    <w:rsid w:val="001E5F1F"/>
    <w:rsid w:val="002A0D73"/>
    <w:rsid w:val="002C4AE5"/>
    <w:rsid w:val="00377EC6"/>
    <w:rsid w:val="003979CC"/>
    <w:rsid w:val="003A0E4B"/>
    <w:rsid w:val="003B531D"/>
    <w:rsid w:val="003D2F55"/>
    <w:rsid w:val="003D7201"/>
    <w:rsid w:val="0045019B"/>
    <w:rsid w:val="00610FDD"/>
    <w:rsid w:val="00632D15"/>
    <w:rsid w:val="006350AC"/>
    <w:rsid w:val="00724419"/>
    <w:rsid w:val="007256AB"/>
    <w:rsid w:val="0073125E"/>
    <w:rsid w:val="0075081B"/>
    <w:rsid w:val="007F3B3A"/>
    <w:rsid w:val="0080394C"/>
    <w:rsid w:val="008D01BB"/>
    <w:rsid w:val="008D3027"/>
    <w:rsid w:val="009B13F3"/>
    <w:rsid w:val="009E0EC0"/>
    <w:rsid w:val="009F024B"/>
    <w:rsid w:val="00B51A0E"/>
    <w:rsid w:val="00C17471"/>
    <w:rsid w:val="00C60866"/>
    <w:rsid w:val="00CA089A"/>
    <w:rsid w:val="00CE75F9"/>
    <w:rsid w:val="00D8136B"/>
    <w:rsid w:val="00DD5107"/>
    <w:rsid w:val="00E12FFB"/>
    <w:rsid w:val="00E13E7C"/>
    <w:rsid w:val="00E576B1"/>
    <w:rsid w:val="00E81501"/>
    <w:rsid w:val="00EE0C47"/>
    <w:rsid w:val="00F14A74"/>
    <w:rsid w:val="00F622B8"/>
    <w:rsid w:val="00F823C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9EAA4"/>
  <w15:chartTrackingRefBased/>
  <w15:docId w15:val="{BA2F6BC7-4B20-4D8D-95F4-E652D9B98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00F7"/>
    <w:rPr>
      <w:lang w:val="zh-CN"/>
    </w:rPr>
  </w:style>
  <w:style w:type="paragraph" w:styleId="Heading1">
    <w:name w:val="heading 1"/>
    <w:basedOn w:val="Normal"/>
    <w:next w:val="Normal"/>
    <w:link w:val="Heading1Char"/>
    <w:uiPriority w:val="9"/>
    <w:qFormat/>
    <w:rsid w:val="00E13E7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E13E7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E13E7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13E7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13E7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13E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3E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3E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3E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qFormat/>
    <w:rsid w:val="00E13E7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qFormat/>
    <w:rsid w:val="00E13E7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qFormat/>
    <w:rsid w:val="00E13E7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13E7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13E7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13E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3E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3E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3E7C"/>
    <w:rPr>
      <w:rFonts w:eastAsiaTheme="majorEastAsia" w:cstheme="majorBidi"/>
      <w:color w:val="272727" w:themeColor="text1" w:themeTint="D8"/>
    </w:rPr>
  </w:style>
  <w:style w:type="paragraph" w:styleId="Title">
    <w:name w:val="Title"/>
    <w:basedOn w:val="Normal"/>
    <w:next w:val="Normal"/>
    <w:link w:val="TitleChar"/>
    <w:uiPriority w:val="10"/>
    <w:qFormat/>
    <w:rsid w:val="00E13E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3E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3E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3E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3E7C"/>
    <w:pPr>
      <w:spacing w:before="160"/>
      <w:jc w:val="center"/>
    </w:pPr>
    <w:rPr>
      <w:i/>
      <w:iCs/>
      <w:color w:val="404040" w:themeColor="text1" w:themeTint="BF"/>
    </w:rPr>
  </w:style>
  <w:style w:type="character" w:customStyle="1" w:styleId="QuoteChar">
    <w:name w:val="Quote Char"/>
    <w:basedOn w:val="DefaultParagraphFont"/>
    <w:link w:val="Quote"/>
    <w:uiPriority w:val="29"/>
    <w:rsid w:val="00E13E7C"/>
    <w:rPr>
      <w:i/>
      <w:iCs/>
      <w:color w:val="404040" w:themeColor="text1" w:themeTint="BF"/>
    </w:rPr>
  </w:style>
  <w:style w:type="paragraph" w:styleId="ListParagraph">
    <w:name w:val="List Paragraph"/>
    <w:basedOn w:val="Normal"/>
    <w:link w:val="ListParagraphChar"/>
    <w:uiPriority w:val="34"/>
    <w:qFormat/>
    <w:rsid w:val="00E13E7C"/>
    <w:pPr>
      <w:ind w:left="720"/>
      <w:contextualSpacing/>
    </w:pPr>
  </w:style>
  <w:style w:type="character" w:styleId="IntenseEmphasis">
    <w:name w:val="Intense Emphasis"/>
    <w:basedOn w:val="DefaultParagraphFont"/>
    <w:uiPriority w:val="21"/>
    <w:qFormat/>
    <w:rsid w:val="00E13E7C"/>
    <w:rPr>
      <w:i/>
      <w:iCs/>
      <w:color w:val="2F5496" w:themeColor="accent1" w:themeShade="BF"/>
    </w:rPr>
  </w:style>
  <w:style w:type="paragraph" w:styleId="IntenseQuote">
    <w:name w:val="Intense Quote"/>
    <w:basedOn w:val="Normal"/>
    <w:next w:val="Normal"/>
    <w:link w:val="IntenseQuoteChar"/>
    <w:uiPriority w:val="30"/>
    <w:qFormat/>
    <w:rsid w:val="00E13E7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13E7C"/>
    <w:rPr>
      <w:i/>
      <w:iCs/>
      <w:color w:val="2F5496" w:themeColor="accent1" w:themeShade="BF"/>
    </w:rPr>
  </w:style>
  <w:style w:type="character" w:styleId="IntenseReference">
    <w:name w:val="Intense Reference"/>
    <w:basedOn w:val="DefaultParagraphFont"/>
    <w:uiPriority w:val="32"/>
    <w:qFormat/>
    <w:rsid w:val="00E13E7C"/>
    <w:rPr>
      <w:b/>
      <w:bCs/>
      <w:smallCaps/>
      <w:color w:val="2F5496" w:themeColor="accent1" w:themeShade="BF"/>
      <w:spacing w:val="5"/>
    </w:rPr>
  </w:style>
  <w:style w:type="paragraph" w:styleId="Footer">
    <w:name w:val="footer"/>
    <w:basedOn w:val="Normal"/>
    <w:link w:val="FooterChar"/>
    <w:uiPriority w:val="99"/>
    <w:unhideWhenUsed/>
    <w:qFormat/>
    <w:rsid w:val="00E13E7C"/>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E13E7C"/>
    <w:rPr>
      <w:lang w:val="zh-CN"/>
    </w:rPr>
  </w:style>
  <w:style w:type="paragraph" w:styleId="Header">
    <w:name w:val="header"/>
    <w:basedOn w:val="Normal"/>
    <w:link w:val="HeaderChar"/>
    <w:uiPriority w:val="99"/>
    <w:unhideWhenUsed/>
    <w:qFormat/>
    <w:rsid w:val="00E13E7C"/>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E13E7C"/>
    <w:rPr>
      <w:lang w:val="zh-CN"/>
    </w:rPr>
  </w:style>
  <w:style w:type="table" w:styleId="TableGrid">
    <w:name w:val="Table Grid"/>
    <w:basedOn w:val="TableNormal"/>
    <w:uiPriority w:val="39"/>
    <w:qFormat/>
    <w:rsid w:val="00E13E7C"/>
    <w:pPr>
      <w:spacing w:after="0" w:line="240" w:lineRule="auto"/>
    </w:pPr>
    <w:rPr>
      <w:kern w:val="0"/>
      <w:sz w:val="20"/>
      <w:szCs w:val="20"/>
      <w:lang w:eastAsia="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qFormat/>
    <w:locked/>
    <w:rsid w:val="00E13E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chart" Target="charts/chart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hart" Target="charts/chart1.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GB" sz="1400" b="0" i="0" u="none" strike="noStrike" kern="1200" spc="0" baseline="0">
                <a:solidFill>
                  <a:schemeClr val="tx1">
                    <a:lumMod val="65000"/>
                    <a:lumOff val="35000"/>
                  </a:schemeClr>
                </a:solidFill>
                <a:latin typeface="+mn-lt"/>
                <a:ea typeface="+mn-ea"/>
                <a:cs typeface="+mn-cs"/>
              </a:defRPr>
            </a:pPr>
            <a:r>
              <a:rPr lang="en-ID">
                <a:solidFill>
                  <a:sysClr val="windowText" lastClr="000000"/>
                </a:solidFill>
                <a:highlight>
                  <a:srgbClr val="C0C0C0"/>
                </a:highlight>
              </a:rPr>
              <a:t>Hasil Pemeriksaan Kekuatan Otot</a:t>
            </a:r>
          </a:p>
          <a:p>
            <a:pPr>
              <a:defRPr lang="en-GB" sz="1400" b="0" i="0" u="none" strike="noStrike" kern="1200" spc="0" baseline="0">
                <a:solidFill>
                  <a:schemeClr val="tx1">
                    <a:lumMod val="65000"/>
                    <a:lumOff val="35000"/>
                  </a:schemeClr>
                </a:solidFill>
                <a:latin typeface="+mn-lt"/>
                <a:ea typeface="+mn-ea"/>
                <a:cs typeface="+mn-cs"/>
              </a:defRPr>
            </a:pPr>
            <a:r>
              <a:rPr lang="en-ID">
                <a:solidFill>
                  <a:sysClr val="windowText" lastClr="000000"/>
                </a:solidFill>
                <a:highlight>
                  <a:srgbClr val="C0C0C0"/>
                </a:highlight>
              </a:rPr>
              <a:t>Ekstemitas Atas</a:t>
            </a:r>
            <a:r>
              <a:rPr lang="en-ID" baseline="0">
                <a:solidFill>
                  <a:sysClr val="windowText" lastClr="000000"/>
                </a:solidFill>
                <a:highlight>
                  <a:srgbClr val="C0C0C0"/>
                </a:highlight>
              </a:rPr>
              <a:t> dan Bawah</a:t>
            </a:r>
            <a:endParaRPr lang="en-ID">
              <a:solidFill>
                <a:sysClr val="windowText" lastClr="000000"/>
              </a:solidFill>
              <a:highlight>
                <a:srgbClr val="C0C0C0"/>
              </a:highlight>
            </a:endParaRPr>
          </a:p>
        </c:rich>
      </c:tx>
      <c:overlay val="0"/>
      <c:spPr>
        <a:noFill/>
        <a:ln>
          <a:noFill/>
        </a:ln>
        <a:effectLst/>
      </c:spPr>
    </c:title>
    <c:autoTitleDeleted val="0"/>
    <c:plotArea>
      <c:layout/>
      <c:barChart>
        <c:barDir val="col"/>
        <c:grouping val="clustered"/>
        <c:varyColors val="0"/>
        <c:ser>
          <c:idx val="0"/>
          <c:order val="0"/>
          <c:tx>
            <c:strRef>
              <c:f>Sheet1!$B$1</c:f>
              <c:strCache>
                <c:ptCount val="1"/>
                <c:pt idx="0">
                  <c:v>Eks bawah</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GB"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prstDash val="solid"/>
                      <a:round/>
                    </a:ln>
                    <a:effectLst/>
                  </c:spPr>
                </c15:leaderLines>
              </c:ext>
            </c:extLst>
          </c:dLbls>
          <c:cat>
            <c:numRef>
              <c:f>Sheet1!$A$2:$A$8</c:f>
              <c:numCache>
                <c:formatCode>General</c:formatCode>
                <c:ptCount val="7"/>
                <c:pt idx="0">
                  <c:v>1</c:v>
                </c:pt>
                <c:pt idx="1">
                  <c:v>2</c:v>
                </c:pt>
                <c:pt idx="2">
                  <c:v>3</c:v>
                </c:pt>
                <c:pt idx="3">
                  <c:v>4</c:v>
                </c:pt>
                <c:pt idx="4">
                  <c:v>5</c:v>
                </c:pt>
                <c:pt idx="5">
                  <c:v>6</c:v>
                </c:pt>
                <c:pt idx="6">
                  <c:v>7</c:v>
                </c:pt>
              </c:numCache>
            </c:numRef>
          </c:cat>
          <c:val>
            <c:numRef>
              <c:f>Sheet1!$B$2:$B$8</c:f>
              <c:numCache>
                <c:formatCode>General</c:formatCode>
                <c:ptCount val="7"/>
                <c:pt idx="0">
                  <c:v>2</c:v>
                </c:pt>
                <c:pt idx="1">
                  <c:v>2</c:v>
                </c:pt>
                <c:pt idx="2">
                  <c:v>2</c:v>
                </c:pt>
                <c:pt idx="3">
                  <c:v>3</c:v>
                </c:pt>
                <c:pt idx="4">
                  <c:v>3</c:v>
                </c:pt>
                <c:pt idx="5">
                  <c:v>3</c:v>
                </c:pt>
                <c:pt idx="6">
                  <c:v>4</c:v>
                </c:pt>
              </c:numCache>
            </c:numRef>
          </c:val>
          <c:extLst>
            <c:ext xmlns:c16="http://schemas.microsoft.com/office/drawing/2014/chart" uri="{C3380CC4-5D6E-409C-BE32-E72D297353CC}">
              <c16:uniqueId val="{00000000-167E-41EE-A419-4AA487CCFCB5}"/>
            </c:ext>
          </c:extLst>
        </c:ser>
        <c:ser>
          <c:idx val="1"/>
          <c:order val="1"/>
          <c:tx>
            <c:strRef>
              <c:f>Sheet1!$C$1</c:f>
              <c:strCache>
                <c:ptCount val="1"/>
                <c:pt idx="0">
                  <c:v>Column1</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GB"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prstDash val="solid"/>
                      <a:round/>
                    </a:ln>
                    <a:effectLst/>
                  </c:spPr>
                </c15:leaderLines>
              </c:ext>
            </c:extLst>
          </c:dLbls>
          <c:cat>
            <c:numRef>
              <c:f>Sheet1!$A$2:$A$8</c:f>
              <c:numCache>
                <c:formatCode>General</c:formatCode>
                <c:ptCount val="7"/>
                <c:pt idx="0">
                  <c:v>1</c:v>
                </c:pt>
                <c:pt idx="1">
                  <c:v>2</c:v>
                </c:pt>
                <c:pt idx="2">
                  <c:v>3</c:v>
                </c:pt>
                <c:pt idx="3">
                  <c:v>4</c:v>
                </c:pt>
                <c:pt idx="4">
                  <c:v>5</c:v>
                </c:pt>
                <c:pt idx="5">
                  <c:v>6</c:v>
                </c:pt>
                <c:pt idx="6">
                  <c:v>7</c:v>
                </c:pt>
              </c:numCache>
            </c:numRef>
          </c:cat>
          <c:val>
            <c:numRef>
              <c:f>Sheet1!$C$2:$C$8</c:f>
              <c:numCache>
                <c:formatCode>General</c:formatCode>
                <c:ptCount val="7"/>
              </c:numCache>
            </c:numRef>
          </c:val>
          <c:extLst>
            <c:ext xmlns:c16="http://schemas.microsoft.com/office/drawing/2014/chart" uri="{C3380CC4-5D6E-409C-BE32-E72D297353CC}">
              <c16:uniqueId val="{00000001-167E-41EE-A419-4AA487CCFCB5}"/>
            </c:ext>
          </c:extLst>
        </c:ser>
        <c:ser>
          <c:idx val="2"/>
          <c:order val="2"/>
          <c:tx>
            <c:strRef>
              <c:f>Sheet1!$D$1</c:f>
              <c:strCache>
                <c:ptCount val="1"/>
                <c:pt idx="0">
                  <c:v>Eks atas</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GB"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prstDash val="solid"/>
                      <a:round/>
                    </a:ln>
                    <a:effectLst/>
                  </c:spPr>
                </c15:leaderLines>
              </c:ext>
            </c:extLst>
          </c:dLbls>
          <c:cat>
            <c:numRef>
              <c:f>Sheet1!$A$2:$A$8</c:f>
              <c:numCache>
                <c:formatCode>General</c:formatCode>
                <c:ptCount val="7"/>
                <c:pt idx="0">
                  <c:v>1</c:v>
                </c:pt>
                <c:pt idx="1">
                  <c:v>2</c:v>
                </c:pt>
                <c:pt idx="2">
                  <c:v>3</c:v>
                </c:pt>
                <c:pt idx="3">
                  <c:v>4</c:v>
                </c:pt>
                <c:pt idx="4">
                  <c:v>5</c:v>
                </c:pt>
                <c:pt idx="5">
                  <c:v>6</c:v>
                </c:pt>
                <c:pt idx="6">
                  <c:v>7</c:v>
                </c:pt>
              </c:numCache>
            </c:numRef>
          </c:cat>
          <c:val>
            <c:numRef>
              <c:f>Sheet1!$D$2:$D$8</c:f>
              <c:numCache>
                <c:formatCode>General</c:formatCode>
                <c:ptCount val="7"/>
                <c:pt idx="0">
                  <c:v>2</c:v>
                </c:pt>
                <c:pt idx="1">
                  <c:v>2</c:v>
                </c:pt>
                <c:pt idx="2">
                  <c:v>2</c:v>
                </c:pt>
                <c:pt idx="3">
                  <c:v>2</c:v>
                </c:pt>
                <c:pt idx="4">
                  <c:v>3</c:v>
                </c:pt>
                <c:pt idx="5">
                  <c:v>3</c:v>
                </c:pt>
                <c:pt idx="6">
                  <c:v>4</c:v>
                </c:pt>
              </c:numCache>
            </c:numRef>
          </c:val>
          <c:extLst>
            <c:ext xmlns:c16="http://schemas.microsoft.com/office/drawing/2014/chart" uri="{C3380CC4-5D6E-409C-BE32-E72D297353CC}">
              <c16:uniqueId val="{00000002-167E-41EE-A419-4AA487CCFCB5}"/>
            </c:ext>
          </c:extLst>
        </c:ser>
        <c:dLbls>
          <c:showLegendKey val="0"/>
          <c:showVal val="1"/>
          <c:showCatName val="0"/>
          <c:showSerName val="0"/>
          <c:showPercent val="0"/>
          <c:showBubbleSize val="0"/>
        </c:dLbls>
        <c:gapWidth val="219"/>
        <c:overlap val="-27"/>
        <c:axId val="269671808"/>
        <c:axId val="270743040"/>
      </c:barChart>
      <c:catAx>
        <c:axId val="269671808"/>
        <c:scaling>
          <c:orientation val="minMax"/>
        </c:scaling>
        <c:delete val="0"/>
        <c:axPos val="b"/>
        <c:title>
          <c:tx>
            <c:rich>
              <a:bodyPr rot="0" spcFirstLastPara="1" vertOverflow="ellipsis" vert="horz" wrap="square" anchor="ctr" anchorCtr="1"/>
              <a:lstStyle/>
              <a:p>
                <a:pPr>
                  <a:defRPr lang="en-GB" sz="1000" b="0" i="0" u="none" strike="noStrike" kern="1200" baseline="0">
                    <a:solidFill>
                      <a:schemeClr val="tx1">
                        <a:lumMod val="65000"/>
                        <a:lumOff val="35000"/>
                      </a:schemeClr>
                    </a:solidFill>
                    <a:latin typeface="+mn-lt"/>
                    <a:ea typeface="+mn-ea"/>
                    <a:cs typeface="+mn-cs"/>
                  </a:defRPr>
                </a:pPr>
                <a:r>
                  <a:rPr lang="en-ID">
                    <a:solidFill>
                      <a:sysClr val="windowText" lastClr="000000"/>
                    </a:solidFill>
                    <a:highlight>
                      <a:srgbClr val="C0C0C0"/>
                    </a:highlight>
                  </a:rPr>
                  <a:t>Hari Perawatan</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en-GB" sz="900" b="0" i="0" u="none" strike="noStrike" kern="1200" baseline="0">
                <a:solidFill>
                  <a:schemeClr val="tx1">
                    <a:lumMod val="65000"/>
                    <a:lumOff val="35000"/>
                  </a:schemeClr>
                </a:solidFill>
                <a:latin typeface="+mn-lt"/>
                <a:ea typeface="+mn-ea"/>
                <a:cs typeface="+mn-cs"/>
              </a:defRPr>
            </a:pPr>
            <a:endParaRPr lang="en-US"/>
          </a:p>
        </c:txPr>
        <c:crossAx val="270743040"/>
        <c:crosses val="autoZero"/>
        <c:auto val="1"/>
        <c:lblAlgn val="ctr"/>
        <c:lblOffset val="100"/>
        <c:noMultiLvlLbl val="0"/>
      </c:catAx>
      <c:valAx>
        <c:axId val="270743040"/>
        <c:scaling>
          <c:orientation val="minMax"/>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1" vertOverflow="ellipsis" vert="horz" wrap="square" anchor="ctr" anchorCtr="1"/>
              <a:lstStyle/>
              <a:p>
                <a:pPr>
                  <a:defRPr lang="en-GB" sz="1000" b="0" i="0" u="none" strike="noStrike" kern="1200" baseline="0">
                    <a:solidFill>
                      <a:schemeClr val="tx1">
                        <a:lumMod val="65000"/>
                        <a:lumOff val="35000"/>
                      </a:schemeClr>
                    </a:solidFill>
                    <a:latin typeface="+mn-lt"/>
                    <a:ea typeface="+mn-ea"/>
                    <a:cs typeface="+mn-cs"/>
                  </a:defRPr>
                </a:pPr>
                <a:r>
                  <a:rPr lang="en-ID">
                    <a:solidFill>
                      <a:sysClr val="windowText" lastClr="000000"/>
                    </a:solidFill>
                    <a:highlight>
                      <a:srgbClr val="C0C0C0"/>
                    </a:highlight>
                  </a:rPr>
                  <a:t>Skala</a:t>
                </a:r>
                <a:r>
                  <a:rPr lang="en-ID" baseline="0">
                    <a:solidFill>
                      <a:sysClr val="windowText" lastClr="000000"/>
                    </a:solidFill>
                    <a:highlight>
                      <a:srgbClr val="C0C0C0"/>
                    </a:highlight>
                  </a:rPr>
                  <a:t> Kekuatan Otot</a:t>
                </a:r>
                <a:endParaRPr lang="en-ID">
                  <a:solidFill>
                    <a:sysClr val="windowText" lastClr="000000"/>
                  </a:solidFill>
                  <a:highlight>
                    <a:srgbClr val="C0C0C0"/>
                  </a:highlight>
                </a:endParaRPr>
              </a:p>
            </c:rich>
          </c:tx>
          <c:overlay val="0"/>
          <c:spPr>
            <a:noFill/>
            <a:ln>
              <a:noFill/>
            </a:ln>
            <a:effectLst/>
          </c:spPr>
        </c:title>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en-GB" sz="900" b="0" i="0" u="none" strike="noStrike" kern="1200" baseline="0">
                <a:solidFill>
                  <a:schemeClr val="tx1">
                    <a:lumMod val="65000"/>
                    <a:lumOff val="35000"/>
                  </a:schemeClr>
                </a:solidFill>
                <a:latin typeface="+mn-lt"/>
                <a:ea typeface="+mn-ea"/>
                <a:cs typeface="+mn-cs"/>
              </a:defRPr>
            </a:pPr>
            <a:endParaRPr lang="en-US"/>
          </a:p>
        </c:txPr>
        <c:crossAx val="269671808"/>
        <c:crosses val="autoZero"/>
        <c:crossBetween val="between"/>
      </c:valAx>
      <c:spPr>
        <a:noFill/>
        <a:ln>
          <a:noFill/>
        </a:ln>
        <a:effectLst/>
      </c:spPr>
    </c:plotArea>
    <c:legend>
      <c:legendPos val="b"/>
      <c:legendEntry>
        <c:idx val="1"/>
        <c:delete val="1"/>
      </c:legendEntry>
      <c:overlay val="0"/>
      <c:spPr>
        <a:noFill/>
        <a:ln>
          <a:noFill/>
        </a:ln>
        <a:effectLst/>
      </c:spPr>
      <c:txPr>
        <a:bodyPr rot="0" spcFirstLastPara="1" vertOverflow="ellipsis" vert="horz" wrap="square" anchor="ctr" anchorCtr="1"/>
        <a:lstStyle/>
        <a:p>
          <a:pPr>
            <a:defRPr lang="en-GB"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uri="{0b15fc19-7d7d-44ad-8c2d-2c3a37ce22c3}">
        <chartProps xmlns="https://web.wps.cn/et/2018/main" chartId="{ef3bc3ec-53ef-4c43-b3f8-e6ba55650209}"/>
      </c:ext>
    </c:extLst>
  </c:chart>
  <c:spPr>
    <a:solidFill>
      <a:schemeClr val="bg1"/>
    </a:solidFill>
    <a:ln w="9525" cap="flat" cmpd="sng" algn="ctr">
      <a:solidFill>
        <a:schemeClr val="tx1">
          <a:lumMod val="15000"/>
          <a:lumOff val="85000"/>
        </a:schemeClr>
      </a:solidFill>
      <a:prstDash val="solid"/>
      <a:round/>
    </a:ln>
    <a:effectLst/>
  </c:spPr>
  <c:txPr>
    <a:bodyPr/>
    <a:lstStyle/>
    <a:p>
      <a:pPr>
        <a:defRPr lang="en-GB"/>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GB" sz="1400" b="0" i="0" u="none" strike="noStrike" kern="1200" spc="0" baseline="0">
                <a:solidFill>
                  <a:schemeClr val="tx1">
                    <a:lumMod val="65000"/>
                    <a:lumOff val="35000"/>
                  </a:schemeClr>
                </a:solidFill>
                <a:latin typeface="+mn-lt"/>
                <a:ea typeface="+mn-ea"/>
                <a:cs typeface="+mn-cs"/>
              </a:defRPr>
            </a:pPr>
            <a:r>
              <a:rPr lang="en-ID"/>
              <a:t>Hasil skor gerak sendi</a:t>
            </a:r>
          </a:p>
          <a:p>
            <a:pPr>
              <a:defRPr lang="en-GB" sz="1400" b="0" i="0" u="none" strike="noStrike" kern="1200" spc="0" baseline="0">
                <a:solidFill>
                  <a:schemeClr val="tx1">
                    <a:lumMod val="65000"/>
                    <a:lumOff val="35000"/>
                  </a:schemeClr>
                </a:solidFill>
                <a:latin typeface="+mn-lt"/>
                <a:ea typeface="+mn-ea"/>
                <a:cs typeface="+mn-cs"/>
              </a:defRPr>
            </a:pPr>
            <a:r>
              <a:rPr lang="en-ID"/>
              <a:t>ektremitas</a:t>
            </a:r>
            <a:r>
              <a:rPr lang="en-ID" baseline="0"/>
              <a:t> atas dan bawah</a:t>
            </a:r>
            <a:endParaRPr lang="en-ID"/>
          </a:p>
        </c:rich>
      </c:tx>
      <c:overlay val="0"/>
      <c:spPr>
        <a:noFill/>
        <a:ln>
          <a:noFill/>
        </a:ln>
        <a:effectLst/>
      </c:spPr>
    </c:title>
    <c:autoTitleDeleted val="0"/>
    <c:plotArea>
      <c:layout/>
      <c:barChart>
        <c:barDir val="col"/>
        <c:grouping val="clustered"/>
        <c:varyColors val="0"/>
        <c:ser>
          <c:idx val="0"/>
          <c:order val="0"/>
          <c:tx>
            <c:strRef>
              <c:f>Sheet1!$B$1</c:f>
              <c:strCache>
                <c:ptCount val="1"/>
                <c:pt idx="0">
                  <c:v>1</c:v>
                </c:pt>
              </c:strCache>
            </c:strRef>
          </c:tx>
          <c:spPr>
            <a:solidFill>
              <a:schemeClr val="accent6">
                <a:lumMod val="50000"/>
              </a:schemeClr>
            </a:solidFill>
            <a:ln>
              <a:solidFill>
                <a:schemeClr val="tx1">
                  <a:lumMod val="95000"/>
                  <a:lumOff val="5000"/>
                </a:schemeClr>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GB"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prstDash val="solid"/>
                      <a:round/>
                    </a:ln>
                    <a:effectLst/>
                  </c:spPr>
                </c15:leaderLines>
              </c:ext>
            </c:extLst>
          </c:dLbls>
          <c:cat>
            <c:strRef>
              <c:f>Sheet1!$A$2:$A$8</c:f>
              <c:strCache>
                <c:ptCount val="7"/>
                <c:pt idx="0">
                  <c:v>hari 1</c:v>
                </c:pt>
                <c:pt idx="1">
                  <c:v>hari 2</c:v>
                </c:pt>
                <c:pt idx="2">
                  <c:v>hari 3</c:v>
                </c:pt>
                <c:pt idx="3">
                  <c:v>hari 4</c:v>
                </c:pt>
                <c:pt idx="4">
                  <c:v>hari 5</c:v>
                </c:pt>
                <c:pt idx="5">
                  <c:v>hari 6</c:v>
                </c:pt>
                <c:pt idx="6">
                  <c:v>hari 7</c:v>
                </c:pt>
              </c:strCache>
            </c:strRef>
          </c:cat>
          <c:val>
            <c:numRef>
              <c:f>Sheet1!$B$2:$B$8</c:f>
              <c:numCache>
                <c:formatCode>General</c:formatCode>
                <c:ptCount val="7"/>
                <c:pt idx="0">
                  <c:v>13</c:v>
                </c:pt>
              </c:numCache>
            </c:numRef>
          </c:val>
          <c:extLst>
            <c:ext xmlns:c16="http://schemas.microsoft.com/office/drawing/2014/chart" uri="{C3380CC4-5D6E-409C-BE32-E72D297353CC}">
              <c16:uniqueId val="{00000000-4B40-4B19-BDC6-35D20F8D127F}"/>
            </c:ext>
          </c:extLst>
        </c:ser>
        <c:ser>
          <c:idx val="1"/>
          <c:order val="1"/>
          <c:tx>
            <c:strRef>
              <c:f>Sheet1!$C$1</c:f>
              <c:strCache>
                <c:ptCount val="1"/>
                <c:pt idx="0">
                  <c:v>Hari 2</c:v>
                </c:pt>
              </c:strCache>
            </c:strRef>
          </c:tx>
          <c:spPr>
            <a:solidFill>
              <a:schemeClr val="accent6">
                <a:lumMod val="50000"/>
              </a:schemeClr>
            </a:solidFill>
            <a:ln>
              <a:solidFill>
                <a:schemeClr val="tx1">
                  <a:lumMod val="85000"/>
                  <a:lumOff val="15000"/>
                </a:schemeClr>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GB"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prstDash val="solid"/>
                      <a:round/>
                    </a:ln>
                    <a:effectLst/>
                  </c:spPr>
                </c15:leaderLines>
              </c:ext>
            </c:extLst>
          </c:dLbls>
          <c:cat>
            <c:strRef>
              <c:f>Sheet1!$A$2:$A$8</c:f>
              <c:strCache>
                <c:ptCount val="7"/>
                <c:pt idx="0">
                  <c:v>hari 1</c:v>
                </c:pt>
                <c:pt idx="1">
                  <c:v>hari 2</c:v>
                </c:pt>
                <c:pt idx="2">
                  <c:v>hari 3</c:v>
                </c:pt>
                <c:pt idx="3">
                  <c:v>hari 4</c:v>
                </c:pt>
                <c:pt idx="4">
                  <c:v>hari 5</c:v>
                </c:pt>
                <c:pt idx="5">
                  <c:v>hari 6</c:v>
                </c:pt>
                <c:pt idx="6">
                  <c:v>hari 7</c:v>
                </c:pt>
              </c:strCache>
            </c:strRef>
          </c:cat>
          <c:val>
            <c:numRef>
              <c:f>Sheet1!$C$2:$C$8</c:f>
              <c:numCache>
                <c:formatCode>General</c:formatCode>
                <c:ptCount val="7"/>
                <c:pt idx="1">
                  <c:v>13</c:v>
                </c:pt>
              </c:numCache>
            </c:numRef>
          </c:val>
          <c:extLst>
            <c:ext xmlns:c16="http://schemas.microsoft.com/office/drawing/2014/chart" uri="{C3380CC4-5D6E-409C-BE32-E72D297353CC}">
              <c16:uniqueId val="{00000001-4B40-4B19-BDC6-35D20F8D127F}"/>
            </c:ext>
          </c:extLst>
        </c:ser>
        <c:ser>
          <c:idx val="2"/>
          <c:order val="2"/>
          <c:tx>
            <c:strRef>
              <c:f>Sheet1!$D$1</c:f>
              <c:strCache>
                <c:ptCount val="1"/>
                <c:pt idx="0">
                  <c:v>Hari 3</c:v>
                </c:pt>
              </c:strCache>
            </c:strRef>
          </c:tx>
          <c:spPr>
            <a:solidFill>
              <a:schemeClr val="accent6">
                <a:lumMod val="50000"/>
              </a:schemeClr>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GB"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prstDash val="solid"/>
                      <a:round/>
                    </a:ln>
                    <a:effectLst/>
                  </c:spPr>
                </c15:leaderLines>
              </c:ext>
            </c:extLst>
          </c:dLbls>
          <c:cat>
            <c:strRef>
              <c:f>Sheet1!$A$2:$A$8</c:f>
              <c:strCache>
                <c:ptCount val="7"/>
                <c:pt idx="0">
                  <c:v>hari 1</c:v>
                </c:pt>
                <c:pt idx="1">
                  <c:v>hari 2</c:v>
                </c:pt>
                <c:pt idx="2">
                  <c:v>hari 3</c:v>
                </c:pt>
                <c:pt idx="3">
                  <c:v>hari 4</c:v>
                </c:pt>
                <c:pt idx="4">
                  <c:v>hari 5</c:v>
                </c:pt>
                <c:pt idx="5">
                  <c:v>hari 6</c:v>
                </c:pt>
                <c:pt idx="6">
                  <c:v>hari 7</c:v>
                </c:pt>
              </c:strCache>
            </c:strRef>
          </c:cat>
          <c:val>
            <c:numRef>
              <c:f>Sheet1!$D$2:$D$8</c:f>
              <c:numCache>
                <c:formatCode>General</c:formatCode>
                <c:ptCount val="7"/>
                <c:pt idx="2">
                  <c:v>15</c:v>
                </c:pt>
              </c:numCache>
            </c:numRef>
          </c:val>
          <c:extLst>
            <c:ext xmlns:c16="http://schemas.microsoft.com/office/drawing/2014/chart" uri="{C3380CC4-5D6E-409C-BE32-E72D297353CC}">
              <c16:uniqueId val="{00000002-4B40-4B19-BDC6-35D20F8D127F}"/>
            </c:ext>
          </c:extLst>
        </c:ser>
        <c:ser>
          <c:idx val="3"/>
          <c:order val="3"/>
          <c:tx>
            <c:strRef>
              <c:f>Sheet1!$E$1</c:f>
              <c:strCache>
                <c:ptCount val="1"/>
                <c:pt idx="0">
                  <c:v>Hari 4</c:v>
                </c:pt>
              </c:strCache>
            </c:strRef>
          </c:tx>
          <c:spPr>
            <a:solidFill>
              <a:schemeClr val="accent6">
                <a:lumMod val="50000"/>
              </a:schemeClr>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GB"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prstDash val="solid"/>
                      <a:round/>
                    </a:ln>
                    <a:effectLst/>
                  </c:spPr>
                </c15:leaderLines>
              </c:ext>
            </c:extLst>
          </c:dLbls>
          <c:cat>
            <c:strRef>
              <c:f>Sheet1!$A$2:$A$8</c:f>
              <c:strCache>
                <c:ptCount val="7"/>
                <c:pt idx="0">
                  <c:v>hari 1</c:v>
                </c:pt>
                <c:pt idx="1">
                  <c:v>hari 2</c:v>
                </c:pt>
                <c:pt idx="2">
                  <c:v>hari 3</c:v>
                </c:pt>
                <c:pt idx="3">
                  <c:v>hari 4</c:v>
                </c:pt>
                <c:pt idx="4">
                  <c:v>hari 5</c:v>
                </c:pt>
                <c:pt idx="5">
                  <c:v>hari 6</c:v>
                </c:pt>
                <c:pt idx="6">
                  <c:v>hari 7</c:v>
                </c:pt>
              </c:strCache>
            </c:strRef>
          </c:cat>
          <c:val>
            <c:numRef>
              <c:f>Sheet1!$E$2:$E$8</c:f>
              <c:numCache>
                <c:formatCode>General</c:formatCode>
                <c:ptCount val="7"/>
                <c:pt idx="3">
                  <c:v>17</c:v>
                </c:pt>
              </c:numCache>
            </c:numRef>
          </c:val>
          <c:extLst>
            <c:ext xmlns:c16="http://schemas.microsoft.com/office/drawing/2014/chart" uri="{C3380CC4-5D6E-409C-BE32-E72D297353CC}">
              <c16:uniqueId val="{00000003-4B40-4B19-BDC6-35D20F8D127F}"/>
            </c:ext>
          </c:extLst>
        </c:ser>
        <c:ser>
          <c:idx val="4"/>
          <c:order val="4"/>
          <c:tx>
            <c:strRef>
              <c:f>Sheet1!$F$1</c:f>
              <c:strCache>
                <c:ptCount val="1"/>
                <c:pt idx="0">
                  <c:v>Hari 5</c:v>
                </c:pt>
              </c:strCache>
            </c:strRef>
          </c:tx>
          <c:spPr>
            <a:solidFill>
              <a:schemeClr val="accent6">
                <a:lumMod val="50000"/>
              </a:schemeClr>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GB"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prstDash val="solid"/>
                      <a:round/>
                    </a:ln>
                    <a:effectLst/>
                  </c:spPr>
                </c15:leaderLines>
              </c:ext>
            </c:extLst>
          </c:dLbls>
          <c:cat>
            <c:strRef>
              <c:f>Sheet1!$A$2:$A$8</c:f>
              <c:strCache>
                <c:ptCount val="7"/>
                <c:pt idx="0">
                  <c:v>hari 1</c:v>
                </c:pt>
                <c:pt idx="1">
                  <c:v>hari 2</c:v>
                </c:pt>
                <c:pt idx="2">
                  <c:v>hari 3</c:v>
                </c:pt>
                <c:pt idx="3">
                  <c:v>hari 4</c:v>
                </c:pt>
                <c:pt idx="4">
                  <c:v>hari 5</c:v>
                </c:pt>
                <c:pt idx="5">
                  <c:v>hari 6</c:v>
                </c:pt>
                <c:pt idx="6">
                  <c:v>hari 7</c:v>
                </c:pt>
              </c:strCache>
            </c:strRef>
          </c:cat>
          <c:val>
            <c:numRef>
              <c:f>Sheet1!$F$2:$F$8</c:f>
              <c:numCache>
                <c:formatCode>General</c:formatCode>
                <c:ptCount val="7"/>
                <c:pt idx="4">
                  <c:v>17</c:v>
                </c:pt>
              </c:numCache>
            </c:numRef>
          </c:val>
          <c:extLst>
            <c:ext xmlns:c16="http://schemas.microsoft.com/office/drawing/2014/chart" uri="{C3380CC4-5D6E-409C-BE32-E72D297353CC}">
              <c16:uniqueId val="{00000004-4B40-4B19-BDC6-35D20F8D127F}"/>
            </c:ext>
          </c:extLst>
        </c:ser>
        <c:ser>
          <c:idx val="5"/>
          <c:order val="5"/>
          <c:tx>
            <c:strRef>
              <c:f>Sheet1!$G$1</c:f>
              <c:strCache>
                <c:ptCount val="1"/>
                <c:pt idx="0">
                  <c:v>Hari 6</c:v>
                </c:pt>
              </c:strCache>
            </c:strRef>
          </c:tx>
          <c:spPr>
            <a:solidFill>
              <a:schemeClr val="accent6">
                <a:lumMod val="50000"/>
              </a:schemeClr>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GB"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prstDash val="solid"/>
                      <a:round/>
                    </a:ln>
                    <a:effectLst/>
                  </c:spPr>
                </c15:leaderLines>
              </c:ext>
            </c:extLst>
          </c:dLbls>
          <c:cat>
            <c:strRef>
              <c:f>Sheet1!$A$2:$A$8</c:f>
              <c:strCache>
                <c:ptCount val="7"/>
                <c:pt idx="0">
                  <c:v>hari 1</c:v>
                </c:pt>
                <c:pt idx="1">
                  <c:v>hari 2</c:v>
                </c:pt>
                <c:pt idx="2">
                  <c:v>hari 3</c:v>
                </c:pt>
                <c:pt idx="3">
                  <c:v>hari 4</c:v>
                </c:pt>
                <c:pt idx="4">
                  <c:v>hari 5</c:v>
                </c:pt>
                <c:pt idx="5">
                  <c:v>hari 6</c:v>
                </c:pt>
                <c:pt idx="6">
                  <c:v>hari 7</c:v>
                </c:pt>
              </c:strCache>
            </c:strRef>
          </c:cat>
          <c:val>
            <c:numRef>
              <c:f>Sheet1!$G$2:$G$8</c:f>
              <c:numCache>
                <c:formatCode>General</c:formatCode>
                <c:ptCount val="7"/>
                <c:pt idx="5">
                  <c:v>20</c:v>
                </c:pt>
              </c:numCache>
            </c:numRef>
          </c:val>
          <c:extLst>
            <c:ext xmlns:c16="http://schemas.microsoft.com/office/drawing/2014/chart" uri="{C3380CC4-5D6E-409C-BE32-E72D297353CC}">
              <c16:uniqueId val="{00000005-4B40-4B19-BDC6-35D20F8D127F}"/>
            </c:ext>
          </c:extLst>
        </c:ser>
        <c:ser>
          <c:idx val="6"/>
          <c:order val="6"/>
          <c:tx>
            <c:strRef>
              <c:f>Sheet1!$H$1</c:f>
              <c:strCache>
                <c:ptCount val="1"/>
                <c:pt idx="0">
                  <c:v>Hari 7</c:v>
                </c:pt>
              </c:strCache>
            </c:strRef>
          </c:tx>
          <c:spPr>
            <a:solidFill>
              <a:schemeClr val="accent6">
                <a:lumMod val="50000"/>
              </a:schemeClr>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GB"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prstDash val="solid"/>
                      <a:round/>
                    </a:ln>
                    <a:effectLst/>
                  </c:spPr>
                </c15:leaderLines>
              </c:ext>
            </c:extLst>
          </c:dLbls>
          <c:cat>
            <c:strRef>
              <c:f>Sheet1!$A$2:$A$8</c:f>
              <c:strCache>
                <c:ptCount val="7"/>
                <c:pt idx="0">
                  <c:v>hari 1</c:v>
                </c:pt>
                <c:pt idx="1">
                  <c:v>hari 2</c:v>
                </c:pt>
                <c:pt idx="2">
                  <c:v>hari 3</c:v>
                </c:pt>
                <c:pt idx="3">
                  <c:v>hari 4</c:v>
                </c:pt>
                <c:pt idx="4">
                  <c:v>hari 5</c:v>
                </c:pt>
                <c:pt idx="5">
                  <c:v>hari 6</c:v>
                </c:pt>
                <c:pt idx="6">
                  <c:v>hari 7</c:v>
                </c:pt>
              </c:strCache>
            </c:strRef>
          </c:cat>
          <c:val>
            <c:numRef>
              <c:f>Sheet1!$H$2:$H$8</c:f>
              <c:numCache>
                <c:formatCode>General</c:formatCode>
                <c:ptCount val="7"/>
                <c:pt idx="6">
                  <c:v>20</c:v>
                </c:pt>
              </c:numCache>
            </c:numRef>
          </c:val>
          <c:extLst>
            <c:ext xmlns:c16="http://schemas.microsoft.com/office/drawing/2014/chart" uri="{C3380CC4-5D6E-409C-BE32-E72D297353CC}">
              <c16:uniqueId val="{00000006-4B40-4B19-BDC6-35D20F8D127F}"/>
            </c:ext>
          </c:extLst>
        </c:ser>
        <c:dLbls>
          <c:showLegendKey val="0"/>
          <c:showVal val="1"/>
          <c:showCatName val="0"/>
          <c:showSerName val="0"/>
          <c:showPercent val="0"/>
          <c:showBubbleSize val="0"/>
        </c:dLbls>
        <c:gapWidth val="219"/>
        <c:overlap val="-27"/>
        <c:axId val="296556032"/>
        <c:axId val="296557952"/>
      </c:barChart>
      <c:catAx>
        <c:axId val="296556032"/>
        <c:scaling>
          <c:orientation val="minMax"/>
        </c:scaling>
        <c:delete val="0"/>
        <c:axPos val="b"/>
        <c:title>
          <c:tx>
            <c:rich>
              <a:bodyPr rot="0" spcFirstLastPara="1" vertOverflow="ellipsis" vert="horz" wrap="square" anchor="ctr" anchorCtr="1"/>
              <a:lstStyle/>
              <a:p>
                <a:pPr>
                  <a:defRPr lang="en-GB" sz="1000" b="0" i="0" u="none" strike="noStrike" kern="1200" baseline="0">
                    <a:solidFill>
                      <a:schemeClr val="tx1">
                        <a:lumMod val="65000"/>
                        <a:lumOff val="35000"/>
                      </a:schemeClr>
                    </a:solidFill>
                    <a:highlight>
                      <a:srgbClr val="C0C0C0"/>
                    </a:highlight>
                    <a:latin typeface="+mn-lt"/>
                    <a:ea typeface="+mn-ea"/>
                    <a:cs typeface="+mn-cs"/>
                  </a:defRPr>
                </a:pPr>
                <a:r>
                  <a:rPr lang="en-ID">
                    <a:highlight>
                      <a:srgbClr val="C0C0C0"/>
                    </a:highlight>
                  </a:rPr>
                  <a:t>Hari </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en-GB" sz="900" b="0" i="0" u="none" strike="noStrike" kern="1200" baseline="0">
                <a:solidFill>
                  <a:schemeClr val="tx1">
                    <a:lumMod val="65000"/>
                    <a:lumOff val="35000"/>
                  </a:schemeClr>
                </a:solidFill>
                <a:latin typeface="+mn-lt"/>
                <a:ea typeface="+mn-ea"/>
                <a:cs typeface="+mn-cs"/>
              </a:defRPr>
            </a:pPr>
            <a:endParaRPr lang="en-US"/>
          </a:p>
        </c:txPr>
        <c:crossAx val="296557952"/>
        <c:crosses val="autoZero"/>
        <c:auto val="1"/>
        <c:lblAlgn val="ctr"/>
        <c:lblOffset val="100"/>
        <c:noMultiLvlLbl val="0"/>
      </c:catAx>
      <c:valAx>
        <c:axId val="296557952"/>
        <c:scaling>
          <c:orientation val="minMax"/>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1" vertOverflow="ellipsis" vert="horz" wrap="square" anchor="ctr" anchorCtr="1"/>
              <a:lstStyle/>
              <a:p>
                <a:pPr>
                  <a:defRPr lang="en-GB" sz="1000" b="0" i="0" u="none" strike="noStrike" kern="1200" baseline="0">
                    <a:solidFill>
                      <a:schemeClr val="tx1">
                        <a:lumMod val="65000"/>
                        <a:lumOff val="35000"/>
                      </a:schemeClr>
                    </a:solidFill>
                    <a:latin typeface="+mn-lt"/>
                    <a:ea typeface="+mn-ea"/>
                    <a:cs typeface="+mn-cs"/>
                  </a:defRPr>
                </a:pPr>
                <a:r>
                  <a:rPr lang="en-ID">
                    <a:highlight>
                      <a:srgbClr val="C0C0C0"/>
                    </a:highlight>
                  </a:rPr>
                  <a:t>Nilai</a:t>
                </a:r>
                <a:r>
                  <a:rPr lang="en-ID" baseline="0">
                    <a:highlight>
                      <a:srgbClr val="C0C0C0"/>
                    </a:highlight>
                  </a:rPr>
                  <a:t> Skala</a:t>
                </a:r>
                <a:endParaRPr lang="en-ID">
                  <a:highlight>
                    <a:srgbClr val="C0C0C0"/>
                  </a:highlight>
                </a:endParaRPr>
              </a:p>
            </c:rich>
          </c:tx>
          <c:overlay val="0"/>
          <c:spPr>
            <a:noFill/>
            <a:ln>
              <a:noFill/>
            </a:ln>
            <a:effectLst/>
          </c:spPr>
        </c:title>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en-GB" sz="900" b="0" i="0" u="none" strike="noStrike" kern="1200" baseline="0">
                <a:solidFill>
                  <a:schemeClr val="tx1">
                    <a:lumMod val="65000"/>
                    <a:lumOff val="35000"/>
                  </a:schemeClr>
                </a:solidFill>
                <a:latin typeface="+mn-lt"/>
                <a:ea typeface="+mn-ea"/>
                <a:cs typeface="+mn-cs"/>
              </a:defRPr>
            </a:pPr>
            <a:endParaRPr lang="en-US"/>
          </a:p>
        </c:txPr>
        <c:crossAx val="296556032"/>
        <c:crosses val="autoZero"/>
        <c:crossBetween val="between"/>
      </c:valAx>
      <c:spPr>
        <a:noFill/>
        <a:ln>
          <a:noFill/>
        </a:ln>
        <a:effectLst/>
      </c:spPr>
    </c:plotArea>
    <c:plotVisOnly val="1"/>
    <c:dispBlanksAs val="gap"/>
    <c:showDLblsOverMax val="0"/>
    <c:extLst>
      <c:ext uri="{0b15fc19-7d7d-44ad-8c2d-2c3a37ce22c3}">
        <chartProps xmlns="https://web.wps.cn/et/2018/main" chartId="{b6e7ee2b-a772-4842-a80a-c8c7c6020fee}"/>
      </c:ext>
    </c:extLst>
  </c:chart>
  <c:spPr>
    <a:solidFill>
      <a:schemeClr val="bg1"/>
    </a:solidFill>
    <a:ln w="9525" cap="flat" cmpd="sng" algn="ctr">
      <a:solidFill>
        <a:schemeClr val="tx1">
          <a:lumMod val="15000"/>
          <a:lumOff val="85000"/>
        </a:schemeClr>
      </a:solidFill>
      <a:prstDash val="solid"/>
      <a:round/>
    </a:ln>
    <a:effectLst/>
  </c:spPr>
  <c:txPr>
    <a:bodyPr/>
    <a:lstStyle/>
    <a:p>
      <a:pPr>
        <a:defRPr lang="en-GB"/>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Kem18</b:Tag>
    <b:SourceType>JournalArticle</b:SourceType>
    <b:Guid>{33F59D7C-48FB-457F-8FFF-EC4F9D3A1146}</b:Guid>
    <b:Author>
      <b:Author>
        <b:NameList>
          <b:Person>
            <b:Last>RI</b:Last>
            <b:First>Kemenkes</b:First>
          </b:Person>
        </b:NameList>
      </b:Author>
    </b:Author>
    <b:Year>2018</b:Year>
    <b:RefOrder>1</b:RefOrder>
  </b:Source>
  <b:Source>
    <b:Tag>dod</b:Tag>
    <b:SourceType>JournalArticle</b:SourceType>
    <b:Guid>{30CFE1F4-1631-4010-A028-403129385002}</b:Guid>
    <b:Author>
      <b:Author>
        <b:NameList>
          <b:Person>
            <b:Last>dwilaksasno</b:Last>
            <b:First>dodi</b:First>
          </b:Person>
        </b:NameList>
      </b:Author>
    </b:Author>
    <b:JournalName>jurnal penelitian perawat profesional</b:JournalName>
    <b:RefOrder>2</b:RefOrder>
  </b:Source>
  <b:Source>
    <b:Tag>kem22</b:Tag>
    <b:SourceType>JournalArticle</b:SourceType>
    <b:Guid>{48E30A6C-3FD9-49FF-8ACD-34B444376E9D}</b:Guid>
    <b:Title>kemenkes RI</b:Title>
    <b:Year>2022</b:Year>
    <b:RefOrder>3</b:RefOrder>
  </b:Source>
  <b:Source>
    <b:Tag>kem18</b:Tag>
    <b:SourceType>Book</b:SourceType>
    <b:Guid>{7E2037D1-6C4C-4243-9CD8-4A3AA88C1B61}</b:Guid>
    <b:Author>
      <b:Author>
        <b:NameList>
          <b:Person>
            <b:Last>RI</b:Last>
            <b:First>kementerian</b:First>
            <b:Middle>kesehatan</b:Middle>
          </b:Person>
        </b:NameList>
      </b:Author>
    </b:Author>
    <b:Year>2018</b:Year>
    <b:RefOrder>4</b:RefOrder>
  </b:Source>
  <b:Source>
    <b:Tag>Dar22</b:Tag>
    <b:SourceType>JournalArticle</b:SourceType>
    <b:Guid>{B1980BCA-4F8B-4131-A298-9890B595339D}</b:Guid>
    <b:Author>
      <b:Author>
        <b:NameList>
          <b:Person>
            <b:Last>Darussalam</b:Last>
          </b:Person>
        </b:NameList>
      </b:Author>
    </b:Author>
    <b:Year>2022</b:Year>
    <b:RefOrder>5</b:RefOrder>
  </b:Source>
  <b:Source>
    <b:Tag>Placeholder2</b:Tag>
    <b:SourceType>JournalArticle</b:SourceType>
    <b:Guid>{D4A3DDE7-1427-40D7-8DDA-6F9477B31403}</b:Guid>
    <b:RefOrder>6</b:RefOrder>
  </b:Source>
  <b:Source>
    <b:Tag>Dew11</b:Tag>
    <b:SourceType>JournalArticle</b:SourceType>
    <b:Guid>{0E690288-5E95-416A-BDCE-AC1ECD25D47C}</b:Guid>
    <b:Author>
      <b:Author>
        <b:NameList>
          <b:Person>
            <b:Last>Dewi</b:Last>
            <b:First>Wawan</b:First>
          </b:Person>
        </b:NameList>
      </b:Author>
    </b:Author>
    <b:Year>2011</b:Year>
    <b:RefOrder>7</b:RefOrder>
  </b:Source>
  <b:Source>
    <b:Tag>And23</b:Tag>
    <b:SourceType>JournalArticle</b:SourceType>
    <b:Guid>{6EE5C772-19D0-4ADD-99A0-4F7AF3F33B70}</b:Guid>
    <b:Author>
      <b:Author>
        <b:NameList>
          <b:Person>
            <b:Last>Ayu</b:Last>
            <b:First>Andina</b:First>
          </b:Person>
        </b:NameList>
      </b:Author>
    </b:Author>
    <b:Title>gambaran epidemiologi stroke di jawa timur tahun 2019 - 2021</b:Title>
    <b:Year>2023</b:Year>
    <b:RefOrder>8</b:RefOrder>
  </b:Source>
  <b:Source>
    <b:Tag>Afa18</b:Tag>
    <b:SourceType>JournalArticle</b:SourceType>
    <b:Guid>{6A4F3E86-07B2-48FC-983F-65AE3F213632}</b:Guid>
    <b:Author>
      <b:Author>
        <b:NameList>
          <b:Person>
            <b:Last>Afandy</b:Last>
          </b:Person>
        </b:NameList>
      </b:Author>
    </b:Author>
    <b:Year>2018</b:Year>
    <b:RefOrder>9</b:RefOrder>
  </b:Source>
  <b:Source>
    <b:Tag>Har21</b:Tag>
    <b:SourceType>JournalArticle</b:SourceType>
    <b:Guid>{BA1B7EE8-7D84-4457-8CBD-D76A53CE0F71}</b:Guid>
    <b:Author>
      <b:Author>
        <b:NameList>
          <b:Person>
            <b:Last>Harapan</b:Last>
          </b:Person>
        </b:NameList>
      </b:Author>
    </b:Author>
    <b:Year>2021</b:Year>
    <b:RefOrder>10</b:RefOrder>
  </b:Source>
  <b:Source>
    <b:Tag>MFi17</b:Tag>
    <b:SourceType>JournalArticle</b:SourceType>
    <b:Guid>{F7CDCD4B-3B6C-49D9-9027-C0C1145853C9}</b:Guid>
    <b:Author>
      <b:Author>
        <b:NameList>
          <b:Person>
            <b:Last>Fikri</b:Last>
            <b:First>M.</b:First>
          </b:Person>
        </b:NameList>
      </b:Author>
    </b:Author>
    <b:Year>2017</b:Year>
    <b:RefOrder>11</b:RefOrder>
  </b:Source>
  <b:Source>
    <b:Tag>Cha20</b:Tag>
    <b:SourceType>JournalArticle</b:SourceType>
    <b:Guid>{853027C8-3822-433F-8C53-A75E8207AC02}</b:Guid>
    <b:Author>
      <b:Author>
        <b:NameList>
          <b:Person>
            <b:Last>Chairil</b:Last>
          </b:Person>
        </b:NameList>
      </b:Author>
    </b:Author>
    <b:Year>2020</b:Year>
    <b:RefOrder>12</b:RefOrder>
  </b:Source>
  <b:Source>
    <b:Tag>Ang201</b:Tag>
    <b:SourceType>JournalArticle</b:SourceType>
    <b:Guid>{65D1F480-D0F5-4240-826D-5B4F70A1CBC3}</b:Guid>
    <b:Author>
      <b:Author>
        <b:NameList>
          <b:Person>
            <b:Last>Anggraeni</b:Last>
          </b:Person>
        </b:NameList>
      </b:Author>
    </b:Author>
    <b:Year>2020</b:Year>
    <b:RefOrder>13</b:RefOrder>
  </b:Source>
  <b:Source>
    <b:Tag>Kur20</b:Tag>
    <b:SourceType>JournalArticle</b:SourceType>
    <b:Guid>{7202E1BE-FD93-42FD-BA0D-BBEE7753817F}</b:Guid>
    <b:Author>
      <b:Author>
        <b:NameList>
          <b:Person>
            <b:Last>Kuriakose</b:Last>
            <b:First>D</b:First>
          </b:Person>
        </b:NameList>
      </b:Author>
    </b:Author>
    <b:Year>2020</b:Year>
    <b:RefOrder>14</b:RefOrder>
  </b:Source>
  <b:Source>
    <b:Tag>Wah22</b:Tag>
    <b:SourceType>JournalArticle</b:SourceType>
    <b:Guid>{8405B15F-5187-4069-94ED-C25CCE907921}</b:Guid>
    <b:Author>
      <b:Author>
        <b:NameList>
          <b:Person>
            <b:Last>Dyah</b:Last>
            <b:First>Wahyu</b:First>
          </b:Person>
        </b:NameList>
      </b:Author>
    </b:Author>
    <b:Year>2022</b:Year>
    <b:RefOrder>15</b:RefOrder>
  </b:Source>
  <b:Source>
    <b:Tag>Tim18</b:Tag>
    <b:SourceType>JournalArticle</b:SourceType>
    <b:Guid>{5151DBAD-1071-42FF-B3B7-2A0E4C6DD67C}</b:Guid>
    <b:Author>
      <b:Author>
        <b:NameList>
          <b:Person>
            <b:Last>PPNI</b:Last>
            <b:First>Tim</b:First>
            <b:Middle>Pojka SDKI</b:Middle>
          </b:Person>
        </b:NameList>
      </b:Author>
    </b:Author>
    <b:Year>2018</b:Year>
    <b:RefOrder>16</b:RefOrder>
  </b:Source>
  <b:Source>
    <b:Tag>Pot12</b:Tag>
    <b:SourceType>JournalArticle</b:SourceType>
    <b:Guid>{D56B1D12-F1DF-445E-855E-097BBC5D88F8}</b:Guid>
    <b:Author>
      <b:Author>
        <b:NameList>
          <b:Person>
            <b:Last>Potter</b:Last>
            <b:First>Perry</b:First>
          </b:Person>
        </b:NameList>
      </b:Author>
    </b:Author>
    <b:Year>2012</b:Year>
    <b:RefOrder>17</b:RefOrder>
  </b:Source>
</b:Sources>
</file>

<file path=customXml/itemProps1.xml><?xml version="1.0" encoding="utf-8"?>
<ds:datastoreItem xmlns:ds="http://schemas.openxmlformats.org/officeDocument/2006/customXml" ds:itemID="{4E139792-6D39-4EE1-992F-1F6D8C5953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23</Pages>
  <Words>6859</Words>
  <Characters>39102</Characters>
  <Application>Microsoft Office Word</Application>
  <DocSecurity>0</DocSecurity>
  <Lines>325</Lines>
  <Paragraphs>91</Paragraphs>
  <ScaleCrop>false</ScaleCrop>
  <Company/>
  <LinksUpToDate>false</LinksUpToDate>
  <CharactersWithSpaces>45870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anisya septiani</dc:creator>
  <cp:keywords/>
  <dc:description/>
  <cp:lastModifiedBy>anisya septiani</cp:lastModifiedBy>
  <cp:revision>16</cp:revision>
  <dcterms:created xsi:type="dcterms:W3CDTF">2025-08-04T11:49:00Z</dcterms:created>
  <dcterms:modified xsi:type="dcterms:W3CDTF">2025-08-04T12:50:00Z</dcterms:modified>
</cp:coreProperties>
</file>